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BC" w:rsidRDefault="00DF5FBC" w:rsidP="00DF5FBC">
      <w:pPr>
        <w:spacing w:line="360" w:lineRule="auto"/>
        <w:ind w:left="603"/>
        <w:rPr>
          <w:b/>
          <w:bCs/>
        </w:rPr>
      </w:pPr>
    </w:p>
    <w:p w:rsidR="00DF5FBC" w:rsidRDefault="00DF5FBC" w:rsidP="00DF5FBC">
      <w:pPr>
        <w:spacing w:line="360" w:lineRule="auto"/>
        <w:ind w:left="603"/>
        <w:rPr>
          <w:b/>
          <w:bCs/>
        </w:rPr>
      </w:pPr>
    </w:p>
    <w:p w:rsidR="00DF5FBC" w:rsidRDefault="00DF5FBC" w:rsidP="00DF5FBC">
      <w:pPr>
        <w:spacing w:line="360" w:lineRule="auto"/>
        <w:ind w:left="603"/>
        <w:rPr>
          <w:b/>
          <w:bCs/>
        </w:rPr>
      </w:pPr>
    </w:p>
    <w:p w:rsidR="00DF5FBC" w:rsidRPr="00F85FD4" w:rsidRDefault="00F85FD4" w:rsidP="00F85FD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IDFont+F3" w:eastAsiaTheme="minorEastAsia" w:hAnsi="CIDFont+F3" w:cs="CIDFont+F3"/>
          <w:color w:val="auto"/>
          <w:sz w:val="26"/>
          <w:szCs w:val="26"/>
        </w:rPr>
      </w:pPr>
      <w:r>
        <w:rPr>
          <w:rFonts w:ascii="CIDFont+F3" w:eastAsiaTheme="minorEastAsia" w:hAnsi="CIDFont+F3" w:cs="CIDFont+F3"/>
          <w:color w:val="auto"/>
          <w:sz w:val="26"/>
          <w:szCs w:val="26"/>
        </w:rPr>
        <w:t xml:space="preserve">    MODERNIZACJA  DWÓCH  BOISK  ZNAJDUJĄCYCH  SIĘ  PRZY    ZESPOLE  SZKÓŁ  PONADPODSTAWOWYCH  W  BRZEZINACH.</w:t>
      </w:r>
    </w:p>
    <w:p w:rsidR="00DF5FBC" w:rsidRDefault="00DF5FBC" w:rsidP="00DF5FBC">
      <w:pPr>
        <w:spacing w:line="360" w:lineRule="auto"/>
        <w:ind w:left="603"/>
        <w:rPr>
          <w:b/>
          <w:bCs/>
        </w:rPr>
      </w:pPr>
    </w:p>
    <w:p w:rsidR="00DF5FBC" w:rsidRDefault="00DF5FBC" w:rsidP="00DF5FBC">
      <w:pPr>
        <w:spacing w:line="360" w:lineRule="auto"/>
        <w:ind w:left="603"/>
        <w:rPr>
          <w:b/>
          <w:bCs/>
        </w:rPr>
      </w:pPr>
    </w:p>
    <w:p w:rsidR="00DF5FBC" w:rsidRDefault="00DF5FBC" w:rsidP="00DF5FBC">
      <w:pPr>
        <w:spacing w:line="360" w:lineRule="auto"/>
        <w:ind w:left="603"/>
        <w:rPr>
          <w:b/>
          <w:bCs/>
        </w:rPr>
      </w:pPr>
    </w:p>
    <w:p w:rsidR="00DF5FBC" w:rsidRDefault="00DF5FBC" w:rsidP="00DF5FBC">
      <w:pPr>
        <w:spacing w:line="360" w:lineRule="auto"/>
        <w:ind w:left="603"/>
        <w:rPr>
          <w:b/>
          <w:bCs/>
        </w:rPr>
      </w:pPr>
    </w:p>
    <w:p w:rsidR="00DF5FBC" w:rsidRDefault="00DF5FBC" w:rsidP="00DF5FBC">
      <w:pPr>
        <w:spacing w:line="360" w:lineRule="auto"/>
        <w:ind w:left="603"/>
        <w:rPr>
          <w:b/>
          <w:bCs/>
        </w:rPr>
      </w:pPr>
    </w:p>
    <w:p w:rsidR="00DF5FBC" w:rsidRDefault="00DF5FBC" w:rsidP="00DF5FBC">
      <w:pPr>
        <w:spacing w:line="360" w:lineRule="auto"/>
        <w:ind w:left="603"/>
        <w:rPr>
          <w:b/>
          <w:bCs/>
        </w:rPr>
      </w:pPr>
    </w:p>
    <w:p w:rsidR="00DF5FBC" w:rsidRDefault="00DF5FBC" w:rsidP="00DF5FBC">
      <w:pPr>
        <w:spacing w:line="360" w:lineRule="auto"/>
        <w:ind w:left="603"/>
        <w:rPr>
          <w:b/>
          <w:bCs/>
        </w:rPr>
      </w:pPr>
    </w:p>
    <w:p w:rsidR="00DF5FBC" w:rsidRDefault="00DF5FBC" w:rsidP="00DF5FBC">
      <w:pPr>
        <w:spacing w:line="360" w:lineRule="auto"/>
        <w:ind w:left="603"/>
        <w:rPr>
          <w:b/>
          <w:bCs/>
        </w:rPr>
      </w:pPr>
    </w:p>
    <w:p w:rsidR="00DF5FBC" w:rsidRPr="00DF5FBC" w:rsidRDefault="000478D4" w:rsidP="00DF5FBC">
      <w:pPr>
        <w:spacing w:line="360" w:lineRule="auto"/>
        <w:ind w:left="603"/>
        <w:jc w:val="center"/>
        <w:rPr>
          <w:b/>
          <w:bCs/>
          <w:sz w:val="32"/>
          <w:szCs w:val="32"/>
        </w:rPr>
      </w:pPr>
      <w:r w:rsidRPr="00DF5FBC">
        <w:rPr>
          <w:b/>
          <w:bCs/>
          <w:sz w:val="32"/>
          <w:szCs w:val="32"/>
        </w:rPr>
        <w:t xml:space="preserve">ZEWNĘTRZNE </w:t>
      </w:r>
      <w:r w:rsidR="00F85FD4">
        <w:rPr>
          <w:b/>
          <w:bCs/>
          <w:sz w:val="32"/>
          <w:szCs w:val="32"/>
        </w:rPr>
        <w:t xml:space="preserve"> </w:t>
      </w:r>
      <w:r w:rsidRPr="00DF5FBC">
        <w:rPr>
          <w:b/>
          <w:bCs/>
          <w:sz w:val="32"/>
          <w:szCs w:val="32"/>
        </w:rPr>
        <w:t xml:space="preserve">NAWIERZCHNIE </w:t>
      </w:r>
      <w:r w:rsidR="00F85FD4">
        <w:rPr>
          <w:b/>
          <w:bCs/>
          <w:sz w:val="32"/>
          <w:szCs w:val="32"/>
        </w:rPr>
        <w:t xml:space="preserve"> </w:t>
      </w:r>
      <w:r w:rsidRPr="00DF5FBC">
        <w:rPr>
          <w:b/>
          <w:bCs/>
          <w:sz w:val="32"/>
          <w:szCs w:val="32"/>
        </w:rPr>
        <w:t>SPORTOWE</w:t>
      </w:r>
    </w:p>
    <w:p w:rsidR="00BC33BF" w:rsidRPr="00DF5FBC" w:rsidRDefault="000478D4" w:rsidP="00DF5FBC">
      <w:pPr>
        <w:spacing w:line="360" w:lineRule="auto"/>
        <w:ind w:left="603"/>
        <w:jc w:val="center"/>
        <w:rPr>
          <w:b/>
          <w:bCs/>
          <w:sz w:val="32"/>
          <w:szCs w:val="32"/>
        </w:rPr>
      </w:pPr>
      <w:r w:rsidRPr="00DF5FBC">
        <w:rPr>
          <w:b/>
          <w:bCs/>
          <w:sz w:val="32"/>
          <w:szCs w:val="32"/>
        </w:rPr>
        <w:t>Z TRAWY SYNTETYCZNEJ DLA BOISK WIELOFUNKCYJNYCH</w:t>
      </w:r>
    </w:p>
    <w:p w:rsidR="00DF5FBC" w:rsidRDefault="00DF5FBC" w:rsidP="00DF5FBC">
      <w:pPr>
        <w:spacing w:line="360" w:lineRule="auto"/>
        <w:ind w:left="603"/>
        <w:rPr>
          <w:b/>
          <w:bCs/>
        </w:rPr>
      </w:pPr>
    </w:p>
    <w:p w:rsidR="00DF5FBC" w:rsidRDefault="00DF5FBC" w:rsidP="00DF5FBC">
      <w:pPr>
        <w:spacing w:line="360" w:lineRule="auto"/>
        <w:ind w:left="603"/>
        <w:rPr>
          <w:b/>
          <w:bCs/>
        </w:rPr>
      </w:pPr>
    </w:p>
    <w:p w:rsidR="00DF5FBC" w:rsidRDefault="00DF5FBC" w:rsidP="00DF5FBC">
      <w:pPr>
        <w:spacing w:line="360" w:lineRule="auto"/>
        <w:ind w:left="603"/>
        <w:rPr>
          <w:b/>
          <w:bCs/>
        </w:rPr>
      </w:pPr>
    </w:p>
    <w:p w:rsidR="00DF5FBC" w:rsidRDefault="00DF5FBC" w:rsidP="00DF5FBC">
      <w:pPr>
        <w:spacing w:line="360" w:lineRule="auto"/>
        <w:ind w:left="603"/>
        <w:rPr>
          <w:b/>
          <w:bCs/>
        </w:rPr>
      </w:pPr>
    </w:p>
    <w:p w:rsidR="00DF5FBC" w:rsidRDefault="00DF5FBC" w:rsidP="00DF5FBC">
      <w:pPr>
        <w:spacing w:line="360" w:lineRule="auto"/>
        <w:ind w:left="603"/>
        <w:rPr>
          <w:b/>
          <w:bCs/>
        </w:rPr>
      </w:pPr>
    </w:p>
    <w:p w:rsidR="00DF5FBC" w:rsidRDefault="00DF5FBC" w:rsidP="00DF5FBC">
      <w:pPr>
        <w:spacing w:line="360" w:lineRule="auto"/>
        <w:ind w:left="603"/>
        <w:rPr>
          <w:b/>
          <w:bCs/>
        </w:rPr>
      </w:pPr>
    </w:p>
    <w:p w:rsidR="00DF5FBC" w:rsidRDefault="00DF5FBC" w:rsidP="00DF5FBC">
      <w:pPr>
        <w:spacing w:line="360" w:lineRule="auto"/>
        <w:ind w:left="603"/>
        <w:rPr>
          <w:b/>
          <w:bCs/>
        </w:rPr>
      </w:pPr>
    </w:p>
    <w:p w:rsidR="00DF5FBC" w:rsidRDefault="00DF5FBC" w:rsidP="00DF5FBC">
      <w:pPr>
        <w:spacing w:line="360" w:lineRule="auto"/>
        <w:ind w:left="603"/>
        <w:rPr>
          <w:b/>
          <w:bCs/>
        </w:rPr>
      </w:pPr>
    </w:p>
    <w:p w:rsidR="00DF5FBC" w:rsidRDefault="00DF5FBC" w:rsidP="00DF5FBC">
      <w:pPr>
        <w:spacing w:line="360" w:lineRule="auto"/>
        <w:ind w:left="603"/>
        <w:rPr>
          <w:b/>
          <w:bCs/>
        </w:rPr>
      </w:pPr>
    </w:p>
    <w:p w:rsidR="00DF5FBC" w:rsidRDefault="00DF5FBC" w:rsidP="00DF5FBC">
      <w:pPr>
        <w:spacing w:line="360" w:lineRule="auto"/>
        <w:ind w:left="603"/>
        <w:rPr>
          <w:b/>
          <w:bCs/>
        </w:rPr>
      </w:pPr>
    </w:p>
    <w:p w:rsidR="00DF5FBC" w:rsidRDefault="00DF5FBC" w:rsidP="00DF5FBC">
      <w:pPr>
        <w:spacing w:line="360" w:lineRule="auto"/>
        <w:ind w:left="603"/>
        <w:rPr>
          <w:b/>
          <w:bCs/>
        </w:rPr>
      </w:pPr>
    </w:p>
    <w:p w:rsidR="00DF5FBC" w:rsidRDefault="00DF5FBC" w:rsidP="00DF5FBC">
      <w:pPr>
        <w:spacing w:line="360" w:lineRule="auto"/>
        <w:ind w:left="603"/>
        <w:rPr>
          <w:b/>
          <w:bCs/>
        </w:rPr>
      </w:pPr>
    </w:p>
    <w:p w:rsidR="00DF5FBC" w:rsidRDefault="00DF5FBC" w:rsidP="00DF5FBC">
      <w:pPr>
        <w:spacing w:line="360" w:lineRule="auto"/>
        <w:ind w:left="603"/>
        <w:rPr>
          <w:b/>
          <w:bCs/>
        </w:rPr>
      </w:pPr>
    </w:p>
    <w:p w:rsidR="00DF5FBC" w:rsidRDefault="00DF5FBC" w:rsidP="00DF5FBC">
      <w:pPr>
        <w:spacing w:line="360" w:lineRule="auto"/>
        <w:ind w:left="603"/>
        <w:rPr>
          <w:b/>
          <w:bCs/>
        </w:rPr>
      </w:pPr>
    </w:p>
    <w:p w:rsidR="00DF5FBC" w:rsidRDefault="00DF5FBC" w:rsidP="00DF5FBC">
      <w:pPr>
        <w:spacing w:line="360" w:lineRule="auto"/>
        <w:ind w:left="603"/>
        <w:rPr>
          <w:b/>
          <w:bCs/>
        </w:rPr>
      </w:pPr>
    </w:p>
    <w:p w:rsidR="00DF5FBC" w:rsidRPr="00DF5FBC" w:rsidRDefault="00DF5FBC" w:rsidP="00777291">
      <w:pPr>
        <w:spacing w:line="360" w:lineRule="auto"/>
        <w:ind w:left="0" w:firstLine="0"/>
        <w:rPr>
          <w:b/>
          <w:bCs/>
        </w:rPr>
      </w:pPr>
    </w:p>
    <w:p w:rsidR="00BC33BF" w:rsidRDefault="000478D4" w:rsidP="00DF5FBC">
      <w:pPr>
        <w:numPr>
          <w:ilvl w:val="0"/>
          <w:numId w:val="1"/>
        </w:numPr>
        <w:spacing w:after="0" w:line="360" w:lineRule="auto"/>
        <w:ind w:hanging="240"/>
      </w:pPr>
      <w:r>
        <w:rPr>
          <w:b/>
        </w:rPr>
        <w:lastRenderedPageBreak/>
        <w:t xml:space="preserve">Wstęp </w:t>
      </w:r>
    </w:p>
    <w:p w:rsidR="00BC33BF" w:rsidRDefault="000478D4" w:rsidP="00DF5FBC">
      <w:pPr>
        <w:numPr>
          <w:ilvl w:val="1"/>
          <w:numId w:val="1"/>
        </w:numPr>
        <w:spacing w:line="360" w:lineRule="auto"/>
        <w:ind w:hanging="421"/>
      </w:pPr>
      <w:r>
        <w:t xml:space="preserve">Przedmiot SST. </w:t>
      </w:r>
    </w:p>
    <w:p w:rsidR="00BC33BF" w:rsidRDefault="000478D4" w:rsidP="00DF5FBC">
      <w:pPr>
        <w:spacing w:after="4" w:line="360" w:lineRule="auto"/>
        <w:ind w:left="-5" w:right="-13"/>
      </w:pPr>
      <w:r>
        <w:t>Przedmiotem niniejszej szczegółowej specyfikacji technicznej są wymagania dotyczące                       wykonania</w:t>
      </w:r>
      <w:r w:rsidR="00DF5FBC">
        <w:t xml:space="preserve"> </w:t>
      </w:r>
      <w:r>
        <w:t>i odbioru nawierzchni</w:t>
      </w:r>
      <w:r w:rsidR="00DF5FBC">
        <w:t xml:space="preserve"> </w:t>
      </w:r>
      <w:r>
        <w:t xml:space="preserve">sportowych prefabrykowanych </w:t>
      </w:r>
      <w:r>
        <w:tab/>
        <w:t>rulonowych</w:t>
      </w:r>
      <w:r w:rsidR="00DF5FBC">
        <w:t xml:space="preserve"> </w:t>
      </w:r>
      <w:r>
        <w:t xml:space="preserve">ze sztucznej trawy. </w:t>
      </w:r>
    </w:p>
    <w:p w:rsidR="00BC33BF" w:rsidRDefault="000478D4" w:rsidP="00DF5FBC">
      <w:pPr>
        <w:numPr>
          <w:ilvl w:val="1"/>
          <w:numId w:val="1"/>
        </w:numPr>
        <w:spacing w:line="360" w:lineRule="auto"/>
        <w:ind w:hanging="421"/>
      </w:pPr>
      <w:r>
        <w:t xml:space="preserve">Zakres stosowania SST. </w:t>
      </w:r>
    </w:p>
    <w:p w:rsidR="00BC33BF" w:rsidRDefault="000478D4" w:rsidP="00DF5FBC">
      <w:pPr>
        <w:spacing w:line="360" w:lineRule="auto"/>
        <w:ind w:left="-5"/>
      </w:pPr>
      <w:r>
        <w:t xml:space="preserve">Szczegółowa specyfikacja techniczna jest stosowana jako dokument przetargowy i kontraktowy przy zlecaniu i realizacji robot wymienionych w pkt. 1.1. </w:t>
      </w:r>
    </w:p>
    <w:p w:rsidR="00BC33BF" w:rsidRDefault="000478D4" w:rsidP="00DF5FBC">
      <w:pPr>
        <w:numPr>
          <w:ilvl w:val="1"/>
          <w:numId w:val="1"/>
        </w:numPr>
        <w:spacing w:line="360" w:lineRule="auto"/>
        <w:ind w:hanging="421"/>
      </w:pPr>
      <w:r>
        <w:t xml:space="preserve">Zakres robot objętych SST. </w:t>
      </w:r>
    </w:p>
    <w:p w:rsidR="00BC33BF" w:rsidRDefault="000478D4" w:rsidP="00DF5FBC">
      <w:pPr>
        <w:spacing w:line="360" w:lineRule="auto"/>
        <w:ind w:left="-5"/>
      </w:pPr>
      <w:r>
        <w:t xml:space="preserve">Roboty, których dotyczy specyfikacja, obejmują wszystkie czynności umożliwiające i mające na celu wykonanie nawierzchni w obiekcie przetargowym. </w:t>
      </w:r>
    </w:p>
    <w:p w:rsidR="00BC33BF" w:rsidRDefault="000478D4" w:rsidP="00DF5FBC">
      <w:pPr>
        <w:numPr>
          <w:ilvl w:val="1"/>
          <w:numId w:val="1"/>
        </w:numPr>
        <w:spacing w:line="360" w:lineRule="auto"/>
        <w:ind w:hanging="421"/>
      </w:pPr>
      <w:r>
        <w:t xml:space="preserve">Określenia podstawowe. </w:t>
      </w:r>
    </w:p>
    <w:p w:rsidR="00BC33BF" w:rsidRDefault="000478D4" w:rsidP="00DF5FBC">
      <w:pPr>
        <w:spacing w:line="360" w:lineRule="auto"/>
        <w:ind w:left="-5"/>
      </w:pPr>
      <w:r>
        <w:t xml:space="preserve">Określenia podane w niniejszej SST są zgodne z obowiązującymi odpowiednimi normami. </w:t>
      </w:r>
    </w:p>
    <w:p w:rsidR="00BC33BF" w:rsidRDefault="000478D4" w:rsidP="00DF5FBC">
      <w:pPr>
        <w:numPr>
          <w:ilvl w:val="1"/>
          <w:numId w:val="1"/>
        </w:numPr>
        <w:spacing w:line="360" w:lineRule="auto"/>
        <w:ind w:hanging="421"/>
      </w:pPr>
      <w:r>
        <w:t xml:space="preserve">Ogólne wymagania dotyczące robót. </w:t>
      </w:r>
    </w:p>
    <w:p w:rsidR="00BC33BF" w:rsidRDefault="000478D4" w:rsidP="00DF5FBC">
      <w:pPr>
        <w:spacing w:line="360" w:lineRule="auto"/>
        <w:ind w:left="-5"/>
      </w:pPr>
      <w:r>
        <w:t xml:space="preserve">Wykonawca robót jest odpowiedzialny za jakość ich wykonania oraz za zgodność z dokumentacją projektową, SST i poleceniami Inspektora Nadzoru. </w:t>
      </w:r>
    </w:p>
    <w:p w:rsidR="00BC33BF" w:rsidRDefault="000478D4" w:rsidP="00DF5FBC">
      <w:pPr>
        <w:spacing w:after="0" w:line="360" w:lineRule="auto"/>
        <w:ind w:left="0" w:firstLine="0"/>
      </w:pPr>
      <w:r>
        <w:t xml:space="preserve"> </w:t>
      </w:r>
    </w:p>
    <w:p w:rsidR="00BC33BF" w:rsidRDefault="000478D4" w:rsidP="00DF5FBC">
      <w:pPr>
        <w:numPr>
          <w:ilvl w:val="0"/>
          <w:numId w:val="1"/>
        </w:numPr>
        <w:spacing w:after="0" w:line="360" w:lineRule="auto"/>
        <w:ind w:hanging="240"/>
      </w:pPr>
      <w:r>
        <w:rPr>
          <w:b/>
        </w:rPr>
        <w:t xml:space="preserve">Materiały. </w:t>
      </w:r>
    </w:p>
    <w:p w:rsidR="00BC33BF" w:rsidRDefault="000478D4" w:rsidP="00DF5FBC">
      <w:pPr>
        <w:numPr>
          <w:ilvl w:val="1"/>
          <w:numId w:val="1"/>
        </w:numPr>
        <w:spacing w:line="360" w:lineRule="auto"/>
        <w:ind w:hanging="421"/>
      </w:pPr>
      <w:r>
        <w:t xml:space="preserve">Sztuczna trawa. </w:t>
      </w:r>
    </w:p>
    <w:p w:rsidR="00BC33BF" w:rsidRDefault="000478D4" w:rsidP="00DF5FBC">
      <w:pPr>
        <w:spacing w:line="360" w:lineRule="auto"/>
        <w:ind w:left="-5"/>
      </w:pPr>
      <w:r>
        <w:t>Zamawiający podał parametry techniczne nawierzchni z trawy sztucznej, można jednak zastosować każdą inną trawę posiadającą aprobatę techniczną oraz certyfikat dopuszczający                    do stosowania na sportowe boiska wielofunkcyjne, spełniającą wymagania nie mniejsze od  podanych  w  niniejszej dokumentacji przetargowej. Sztuczna trawa składa się z osnowy tkanej z włókien polipropylenowych „bazy” nawierzchni oraz z przetkanych przez osnowę włókien połączonych w pęczki, zwanych „źdźbłami”. Osnowa od spodu zabezpieczona jest warstwą lateksu. W celu odprowadzenia wody z nawierzchni w osnowie wykonuje się otwory średnicy około 3 mm co 30-40 cm. Trawę sztuczną produkuje się w dwóch podstawowych kolorach tj. zielonym i czerwonym. Podstawowym parametrem technicznym trawy jest jej wysokość (grubość) oraz gęstość (ilość włókien w m</w:t>
      </w:r>
      <w:r>
        <w:rPr>
          <w:vertAlign w:val="superscript"/>
        </w:rPr>
        <w:t>2</w:t>
      </w:r>
      <w:r>
        <w:t xml:space="preserve"> nawierzchni). Zaproponowany przez Wykonawcę materiał do wbudowania musi uzyskać akceptację Zamawiającego. Musi </w:t>
      </w:r>
      <w:r>
        <w:tab/>
        <w:t>posiadać</w:t>
      </w:r>
      <w:r w:rsidR="00DF5FBC">
        <w:t xml:space="preserve"> </w:t>
      </w:r>
      <w:r>
        <w:t>aktualny</w:t>
      </w:r>
      <w:r w:rsidR="00DF5FBC">
        <w:t xml:space="preserve"> </w:t>
      </w:r>
      <w:r>
        <w:t>certyfikat dopuszczający</w:t>
      </w:r>
      <w:r w:rsidR="00DF5FBC">
        <w:t xml:space="preserve"> </w:t>
      </w:r>
      <w:r>
        <w:t xml:space="preserve">do stosowania na wielofunkcyjne boiska piłkarskie. </w:t>
      </w:r>
    </w:p>
    <w:p w:rsidR="00DF5FBC" w:rsidRDefault="00DF5FBC" w:rsidP="00DF5FBC">
      <w:pPr>
        <w:spacing w:line="360" w:lineRule="auto"/>
        <w:ind w:left="-5"/>
      </w:pPr>
    </w:p>
    <w:p w:rsidR="00777291" w:rsidRDefault="00777291" w:rsidP="00DF5FBC">
      <w:pPr>
        <w:spacing w:line="360" w:lineRule="auto"/>
        <w:ind w:left="-5"/>
      </w:pPr>
    </w:p>
    <w:p w:rsidR="00BC33BF" w:rsidRDefault="000478D4" w:rsidP="00DF5FBC">
      <w:pPr>
        <w:numPr>
          <w:ilvl w:val="2"/>
          <w:numId w:val="1"/>
        </w:numPr>
        <w:spacing w:line="360" w:lineRule="auto"/>
        <w:ind w:left="1418" w:hanging="1418"/>
      </w:pPr>
      <w:r>
        <w:t xml:space="preserve">Trawa na boisko wielofunkcyjne. Parametry: </w:t>
      </w:r>
    </w:p>
    <w:p w:rsidR="00DF5FBC" w:rsidRDefault="00DF5FBC" w:rsidP="00DF5FBC">
      <w:pPr>
        <w:spacing w:line="360" w:lineRule="auto"/>
        <w:ind w:left="1418" w:firstLine="0"/>
      </w:pPr>
    </w:p>
    <w:p w:rsidR="00BC33BF" w:rsidRDefault="000478D4" w:rsidP="00DF5FBC">
      <w:pPr>
        <w:numPr>
          <w:ilvl w:val="3"/>
          <w:numId w:val="1"/>
        </w:numPr>
        <w:spacing w:line="360" w:lineRule="auto"/>
        <w:ind w:left="1418" w:hanging="1418"/>
      </w:pPr>
      <w:r>
        <w:t xml:space="preserve">grubość włókna: </w:t>
      </w:r>
      <w:r w:rsidR="00770C59">
        <w:t xml:space="preserve"> min. 3</w:t>
      </w:r>
      <w:r>
        <w:t>0</w:t>
      </w:r>
      <w:r w:rsidR="00770C59">
        <w:t>0</w:t>
      </w:r>
      <w:r>
        <w:t xml:space="preserve"> </w:t>
      </w:r>
      <w:r w:rsidR="00770C59">
        <w:t>µm,</w:t>
      </w:r>
      <w:r>
        <w:t xml:space="preserve"> </w:t>
      </w:r>
    </w:p>
    <w:p w:rsidR="00BC33BF" w:rsidRDefault="000478D4" w:rsidP="00DF5FBC">
      <w:pPr>
        <w:numPr>
          <w:ilvl w:val="3"/>
          <w:numId w:val="1"/>
        </w:numPr>
        <w:spacing w:line="360" w:lineRule="auto"/>
        <w:ind w:left="1418" w:hanging="1418"/>
      </w:pPr>
      <w:r>
        <w:t xml:space="preserve">struktura włókna: proste, fibrylowane </w:t>
      </w:r>
    </w:p>
    <w:p w:rsidR="00BC33BF" w:rsidRDefault="000478D4" w:rsidP="00DF5FBC">
      <w:pPr>
        <w:numPr>
          <w:ilvl w:val="3"/>
          <w:numId w:val="1"/>
        </w:numPr>
        <w:spacing w:line="360" w:lineRule="auto"/>
        <w:ind w:left="1418" w:hanging="1418"/>
      </w:pPr>
      <w:r>
        <w:t>długość włókna: ~</w:t>
      </w:r>
      <w:r w:rsidR="00770C59">
        <w:t>50</w:t>
      </w:r>
      <w:r>
        <w:t xml:space="preserve"> mm </w:t>
      </w:r>
    </w:p>
    <w:p w:rsidR="00BC33BF" w:rsidRDefault="000478D4" w:rsidP="00DF5FBC">
      <w:pPr>
        <w:numPr>
          <w:ilvl w:val="3"/>
          <w:numId w:val="1"/>
        </w:numPr>
        <w:spacing w:line="360" w:lineRule="auto"/>
        <w:ind w:left="1418" w:hanging="1418"/>
      </w:pPr>
      <w:r>
        <w:t xml:space="preserve">detex: </w:t>
      </w:r>
      <w:r w:rsidR="00770C59">
        <w:t>12 000/6,</w:t>
      </w:r>
      <w:r>
        <w:t xml:space="preserve"> </w:t>
      </w:r>
    </w:p>
    <w:p w:rsidR="00770C59" w:rsidRDefault="00770C59" w:rsidP="00DF5FBC">
      <w:pPr>
        <w:numPr>
          <w:ilvl w:val="3"/>
          <w:numId w:val="1"/>
        </w:numPr>
        <w:spacing w:line="360" w:lineRule="auto"/>
        <w:ind w:left="1418" w:hanging="1418"/>
      </w:pPr>
      <w:r>
        <w:t xml:space="preserve">masa runa </w:t>
      </w:r>
      <w:r w:rsidR="000478D4">
        <w:t xml:space="preserve">: </w:t>
      </w:r>
      <w:r>
        <w:t xml:space="preserve">min. </w:t>
      </w:r>
      <w:r w:rsidR="000478D4">
        <w:t>1</w:t>
      </w:r>
      <w:r>
        <w:t xml:space="preserve"> 600</w:t>
      </w:r>
      <w:r w:rsidR="000478D4">
        <w:t xml:space="preserve"> gr/m2</w:t>
      </w:r>
      <w:r>
        <w:t>,</w:t>
      </w:r>
    </w:p>
    <w:p w:rsidR="00BC33BF" w:rsidRDefault="00770C59" w:rsidP="00DF5FBC">
      <w:pPr>
        <w:numPr>
          <w:ilvl w:val="3"/>
          <w:numId w:val="1"/>
        </w:numPr>
        <w:spacing w:line="360" w:lineRule="auto"/>
        <w:ind w:left="1418" w:hanging="1418"/>
      </w:pPr>
      <w:r>
        <w:t xml:space="preserve">masa całkowita : </w:t>
      </w:r>
      <w:r w:rsidR="000478D4">
        <w:t xml:space="preserve"> </w:t>
      </w:r>
      <w:r>
        <w:t>~ 2 200 gr/m2,</w:t>
      </w:r>
    </w:p>
    <w:p w:rsidR="00BC33BF" w:rsidRDefault="000478D4" w:rsidP="00DF5FBC">
      <w:pPr>
        <w:numPr>
          <w:ilvl w:val="3"/>
          <w:numId w:val="1"/>
        </w:numPr>
        <w:spacing w:line="360" w:lineRule="auto"/>
        <w:ind w:left="1418" w:hanging="1418"/>
      </w:pPr>
      <w:r>
        <w:t xml:space="preserve">ilość pęczków na 1 m2: ~ </w:t>
      </w:r>
      <w:r w:rsidR="00770C59">
        <w:t xml:space="preserve">10 400 </w:t>
      </w:r>
      <w:r>
        <w:t xml:space="preserve">/m2 </w:t>
      </w:r>
    </w:p>
    <w:p w:rsidR="00BC33BF" w:rsidRDefault="00770C59" w:rsidP="00DF5FBC">
      <w:pPr>
        <w:numPr>
          <w:ilvl w:val="3"/>
          <w:numId w:val="1"/>
        </w:numPr>
        <w:spacing w:line="360" w:lineRule="auto"/>
        <w:ind w:left="1418" w:hanging="1418"/>
      </w:pPr>
      <w:r>
        <w:t xml:space="preserve">siła wyrywająca pęczka </w:t>
      </w:r>
      <w:r w:rsidR="000478D4">
        <w:t xml:space="preserve">: </w:t>
      </w:r>
      <w:r>
        <w:t>70</w:t>
      </w:r>
      <w:r w:rsidR="000478D4">
        <w:t xml:space="preserve"> </w:t>
      </w:r>
      <w:r>
        <w:t>N,</w:t>
      </w:r>
      <w:r w:rsidR="000478D4">
        <w:t xml:space="preserve"> </w:t>
      </w:r>
    </w:p>
    <w:p w:rsidR="00770C59" w:rsidRDefault="00770C59" w:rsidP="00DF5FBC">
      <w:pPr>
        <w:numPr>
          <w:ilvl w:val="3"/>
          <w:numId w:val="1"/>
        </w:numPr>
        <w:spacing w:line="360" w:lineRule="auto"/>
        <w:ind w:left="1418" w:hanging="1418"/>
      </w:pPr>
      <w:r>
        <w:t>przesiąkliwość trawy : 6 000 mm/h,</w:t>
      </w:r>
    </w:p>
    <w:p w:rsidR="00BC33BF" w:rsidRDefault="000478D4" w:rsidP="00DF5FBC">
      <w:pPr>
        <w:numPr>
          <w:ilvl w:val="2"/>
          <w:numId w:val="1"/>
        </w:numPr>
        <w:spacing w:line="360" w:lineRule="auto"/>
        <w:ind w:left="1418" w:hanging="1418"/>
      </w:pPr>
      <w:r>
        <w:t xml:space="preserve">Piasek kwarcowy. </w:t>
      </w:r>
    </w:p>
    <w:p w:rsidR="00BC33BF" w:rsidRDefault="000478D4" w:rsidP="00DF5FBC">
      <w:pPr>
        <w:numPr>
          <w:ilvl w:val="2"/>
          <w:numId w:val="1"/>
        </w:numPr>
        <w:spacing w:line="360" w:lineRule="auto"/>
        <w:ind w:left="1418" w:hanging="1418"/>
      </w:pPr>
      <w:r>
        <w:t xml:space="preserve">Granulat gumowy </w:t>
      </w:r>
      <w:r w:rsidR="00770C59">
        <w:t>EPDM z recyklingu w ilości jaką przewiduje producent,</w:t>
      </w:r>
    </w:p>
    <w:p w:rsidR="00BC33BF" w:rsidRDefault="000478D4" w:rsidP="00DF5FBC">
      <w:pPr>
        <w:numPr>
          <w:ilvl w:val="2"/>
          <w:numId w:val="1"/>
        </w:numPr>
        <w:spacing w:line="360" w:lineRule="auto"/>
        <w:ind w:left="1418" w:hanging="1418"/>
      </w:pPr>
      <w:r>
        <w:t>Klej</w:t>
      </w:r>
      <w:r w:rsidR="00770C59">
        <w:t xml:space="preserve"> : PE – 100 % polielefinowy,</w:t>
      </w:r>
      <w:r>
        <w:t xml:space="preserve"> </w:t>
      </w:r>
    </w:p>
    <w:p w:rsidR="00777291" w:rsidRDefault="00777291" w:rsidP="00DF5FBC">
      <w:pPr>
        <w:spacing w:line="360" w:lineRule="auto"/>
        <w:ind w:left="240" w:firstLine="0"/>
      </w:pPr>
    </w:p>
    <w:p w:rsidR="00BC33BF" w:rsidRDefault="000478D4" w:rsidP="00DF5FBC">
      <w:pPr>
        <w:numPr>
          <w:ilvl w:val="0"/>
          <w:numId w:val="1"/>
        </w:numPr>
        <w:spacing w:after="0" w:line="360" w:lineRule="auto"/>
        <w:ind w:hanging="240"/>
      </w:pPr>
      <w:r>
        <w:rPr>
          <w:b/>
        </w:rPr>
        <w:t>Sprzęt.</w:t>
      </w:r>
      <w:r>
        <w:t xml:space="preserve"> </w:t>
      </w:r>
    </w:p>
    <w:p w:rsidR="00BC33BF" w:rsidRDefault="000478D4" w:rsidP="00DF5FBC">
      <w:pPr>
        <w:spacing w:line="360" w:lineRule="auto"/>
        <w:ind w:left="-5"/>
      </w:pPr>
      <w:r>
        <w:t xml:space="preserve">Wykonawca jest zobowiązany do używania jedynie takiego sprzętu, który nie spowoduje niekorzystnego wpływu na jakość wykonywanych robot. Sprzęt używany do robót powinien być zgodny pod względem typu, jakości  i ilości z zaleceniami producenta nawierzchni trawiastej, programem zapewnienia jakości lub projektem organizacji robót zaakceptowanym przez Inspektora nadzoru. </w:t>
      </w:r>
    </w:p>
    <w:p w:rsidR="00DF5FBC" w:rsidRDefault="00DF5FBC" w:rsidP="00DF5FBC">
      <w:pPr>
        <w:spacing w:line="360" w:lineRule="auto"/>
        <w:ind w:left="-5"/>
      </w:pPr>
    </w:p>
    <w:p w:rsidR="00BC33BF" w:rsidRDefault="000478D4" w:rsidP="00DF5FBC">
      <w:pPr>
        <w:spacing w:line="360" w:lineRule="auto"/>
        <w:ind w:left="-5"/>
      </w:pPr>
      <w:r>
        <w:t xml:space="preserve">Liczba i wydajność sprzętu będzie gwarantować przeprowadzenie robot, zgodnie                     </w:t>
      </w:r>
    </w:p>
    <w:p w:rsidR="00BC33BF" w:rsidRDefault="000478D4" w:rsidP="00DF5FBC">
      <w:pPr>
        <w:spacing w:line="360" w:lineRule="auto"/>
        <w:ind w:left="-5"/>
      </w:pPr>
      <w:r>
        <w:t xml:space="preserve">z zasadami określonymi przez producenta nawierzchni trawiastej, SST i wskazaniach Inspektora nadzoru w terminie przewidzianym urnową. </w:t>
      </w:r>
    </w:p>
    <w:p w:rsidR="00DF5FBC" w:rsidRDefault="00DF5FBC" w:rsidP="00DF5FBC">
      <w:pPr>
        <w:spacing w:after="4" w:line="360" w:lineRule="auto"/>
        <w:ind w:left="-5" w:right="-13"/>
      </w:pPr>
    </w:p>
    <w:p w:rsidR="00BC33BF" w:rsidRDefault="000478D4" w:rsidP="00DF5FBC">
      <w:pPr>
        <w:spacing w:after="4" w:line="360" w:lineRule="auto"/>
        <w:ind w:left="-5" w:right="-13"/>
      </w:pPr>
      <w:r>
        <w:t xml:space="preserve">Sprzęt </w:t>
      </w:r>
      <w:r>
        <w:tab/>
        <w:t xml:space="preserve">będący własnością Wykonawcy lub </w:t>
      </w:r>
      <w:r>
        <w:tab/>
        <w:t xml:space="preserve">wynajęty do </w:t>
      </w:r>
      <w:r w:rsidR="00DF5FBC">
        <w:t>w</w:t>
      </w:r>
      <w:r>
        <w:t>ykonania robót</w:t>
      </w:r>
      <w:r w:rsidR="00DF5FBC">
        <w:t xml:space="preserve"> </w:t>
      </w:r>
      <w:r>
        <w:t xml:space="preserve">ma być utrzymywany w dobrym stanie i gotowości do pracy. Będzie spełniał normy ochrony środowiska i przepisy dotyczące jego użytkowania. </w:t>
      </w:r>
    </w:p>
    <w:p w:rsidR="00DF5FBC" w:rsidRDefault="00DF5FBC" w:rsidP="00DF5FBC">
      <w:pPr>
        <w:spacing w:line="360" w:lineRule="auto"/>
        <w:ind w:left="-5"/>
      </w:pPr>
    </w:p>
    <w:p w:rsidR="00BC33BF" w:rsidRDefault="000478D4" w:rsidP="00DF5FBC">
      <w:pPr>
        <w:spacing w:line="360" w:lineRule="auto"/>
        <w:ind w:left="-5"/>
      </w:pPr>
      <w:r>
        <w:lastRenderedPageBreak/>
        <w:t xml:space="preserve">Wykonawca    dostarczy    Inspektorowi    nadzoru    kopie   dokumentów   potwierdzających                   dopuszczenie sprzętu do użytkowania, tam gdzie jest to wymagane przepisami. </w:t>
      </w:r>
    </w:p>
    <w:p w:rsidR="00DF5FBC" w:rsidRDefault="00DF5FBC" w:rsidP="00DF5FBC">
      <w:pPr>
        <w:spacing w:line="360" w:lineRule="auto"/>
        <w:ind w:left="-5"/>
      </w:pPr>
    </w:p>
    <w:p w:rsidR="00BC33BF" w:rsidRDefault="000478D4" w:rsidP="00DF5FBC">
      <w:pPr>
        <w:spacing w:line="360" w:lineRule="auto"/>
        <w:ind w:left="-5"/>
      </w:pPr>
      <w:r>
        <w:t xml:space="preserve">Jeżeli dokumentacja projektowa lub SST przewiduje możliwość wariantowego użycia sprzętu </w:t>
      </w:r>
    </w:p>
    <w:p w:rsidR="00BC33BF" w:rsidRDefault="000478D4" w:rsidP="00DF5FBC">
      <w:pPr>
        <w:spacing w:after="4" w:line="360" w:lineRule="auto"/>
        <w:ind w:left="-5" w:right="-13"/>
      </w:pPr>
      <w:r>
        <w:t xml:space="preserve">przy wykonywanych robotach, wykonawca powiadomi Inspektora nadzoru o swoim zamiarze wyboru i uzyska jego </w:t>
      </w:r>
      <w:r>
        <w:tab/>
        <w:t xml:space="preserve">akceptacje przed użyciem sprzętu. Wybrany sprzęt po akceptacji Inspektora nadzoru, nie może być później zmieniany bez jego zgody. </w:t>
      </w:r>
    </w:p>
    <w:p w:rsidR="00BC33BF" w:rsidRDefault="000478D4" w:rsidP="00DF5FBC">
      <w:pPr>
        <w:spacing w:after="0" w:line="360" w:lineRule="auto"/>
        <w:ind w:left="0" w:firstLine="0"/>
      </w:pPr>
      <w:r>
        <w:t xml:space="preserve"> </w:t>
      </w:r>
    </w:p>
    <w:p w:rsidR="00BC33BF" w:rsidRDefault="000478D4" w:rsidP="00DF5FBC">
      <w:pPr>
        <w:numPr>
          <w:ilvl w:val="0"/>
          <w:numId w:val="2"/>
        </w:numPr>
        <w:spacing w:after="0" w:line="360" w:lineRule="auto"/>
        <w:ind w:hanging="240"/>
      </w:pPr>
      <w:r>
        <w:rPr>
          <w:b/>
        </w:rPr>
        <w:t xml:space="preserve">Transport. </w:t>
      </w:r>
    </w:p>
    <w:p w:rsidR="00BC33BF" w:rsidRDefault="000478D4" w:rsidP="00DF5FBC">
      <w:pPr>
        <w:numPr>
          <w:ilvl w:val="1"/>
          <w:numId w:val="2"/>
        </w:numPr>
        <w:spacing w:line="360" w:lineRule="auto"/>
        <w:ind w:hanging="420"/>
      </w:pPr>
      <w:r>
        <w:t xml:space="preserve">Transport trawy </w:t>
      </w:r>
    </w:p>
    <w:p w:rsidR="00BC33BF" w:rsidRDefault="000478D4" w:rsidP="00DF5FBC">
      <w:pPr>
        <w:spacing w:line="360" w:lineRule="auto"/>
        <w:ind w:left="-5"/>
      </w:pPr>
      <w:r>
        <w:t xml:space="preserve">Na środkach transportu rolki powinny być zabezpieczone przed ich przemieszczaniem, układane zgodnie z warunkami transportu wydanymi przez producenta materiału. </w:t>
      </w:r>
    </w:p>
    <w:p w:rsidR="00BC33BF" w:rsidRDefault="000478D4" w:rsidP="00DF5FBC">
      <w:pPr>
        <w:numPr>
          <w:ilvl w:val="1"/>
          <w:numId w:val="2"/>
        </w:numPr>
        <w:spacing w:line="360" w:lineRule="auto"/>
        <w:ind w:hanging="420"/>
      </w:pPr>
      <w:r>
        <w:t xml:space="preserve">Transport kruszywa </w:t>
      </w:r>
    </w:p>
    <w:p w:rsidR="00BC33BF" w:rsidRDefault="000478D4" w:rsidP="00DF5FBC">
      <w:pPr>
        <w:spacing w:line="360" w:lineRule="auto"/>
        <w:ind w:left="-5"/>
      </w:pPr>
      <w:r>
        <w:t xml:space="preserve">Kruszywo można przewozić dowolnymi środkami transportu w warunkach zabezpieczających je przed zanieczyszczeniem i rozsegregowaniem, nadmiernym wysuszeniem i zawilgoceniem. </w:t>
      </w:r>
    </w:p>
    <w:p w:rsidR="00BC33BF" w:rsidRDefault="000478D4" w:rsidP="00DF5FBC">
      <w:pPr>
        <w:spacing w:after="0" w:line="360" w:lineRule="auto"/>
        <w:ind w:left="0" w:firstLine="0"/>
      </w:pPr>
      <w:r>
        <w:t xml:space="preserve"> </w:t>
      </w:r>
    </w:p>
    <w:p w:rsidR="00BC33BF" w:rsidRDefault="000478D4" w:rsidP="00DF5FBC">
      <w:pPr>
        <w:numPr>
          <w:ilvl w:val="0"/>
          <w:numId w:val="2"/>
        </w:numPr>
        <w:spacing w:after="0" w:line="360" w:lineRule="auto"/>
        <w:ind w:hanging="240"/>
      </w:pPr>
      <w:r>
        <w:rPr>
          <w:b/>
        </w:rPr>
        <w:t xml:space="preserve">Wykonanie robót. </w:t>
      </w:r>
    </w:p>
    <w:p w:rsidR="00BC33BF" w:rsidRDefault="000478D4" w:rsidP="00DF5FBC">
      <w:pPr>
        <w:spacing w:line="360" w:lineRule="auto"/>
        <w:ind w:left="-5"/>
      </w:pPr>
      <w:r>
        <w:t>Sztuczna trawa jest układana na zasadzie podłogi pływającej. Linie boisk wstawiane są po ułożeniu całej powierzchni trawy. Linie są wykonane z tego samego materiału co cała powierzchnia boiska, nie ma więc różnicy w zachowaniu się piłki, w przypadku odbicia się na łączeniu poszczególnych rolek, lub w miejscu wklejonych linii. Poszczególne rolki trawy oraz linie łączone są między sobą, za pomocą specjalnych taśm łączących.</w:t>
      </w:r>
      <w:r w:rsidR="00DF5FBC">
        <w:t xml:space="preserve"> </w:t>
      </w:r>
      <w:r>
        <w:t>Po ułożeniu i sklejeniu rolek trawy oraz wklejeniu linii boiska trawę wypełnia się piaskiem kwarcowym i granulatem gumowym, który podczas użytkowania nawierzchni opada</w:t>
      </w:r>
      <w:r w:rsidR="00DF5FBC">
        <w:t xml:space="preserve"> </w:t>
      </w:r>
      <w:r>
        <w:t xml:space="preserve">w dół trawy tworząc jednolite boisko. </w:t>
      </w:r>
    </w:p>
    <w:p w:rsidR="00DF5FBC" w:rsidRDefault="00DF5FBC" w:rsidP="00DF5FBC">
      <w:pPr>
        <w:spacing w:line="360" w:lineRule="auto"/>
        <w:ind w:left="-5"/>
      </w:pPr>
    </w:p>
    <w:p w:rsidR="00BC33BF" w:rsidRPr="00DF5FBC" w:rsidRDefault="000478D4" w:rsidP="00DF5FBC">
      <w:pPr>
        <w:numPr>
          <w:ilvl w:val="0"/>
          <w:numId w:val="3"/>
        </w:numPr>
        <w:spacing w:line="360" w:lineRule="auto"/>
        <w:ind w:hanging="180"/>
        <w:rPr>
          <w:b/>
          <w:bCs/>
        </w:rPr>
      </w:pPr>
      <w:r w:rsidRPr="00DF5FBC">
        <w:rPr>
          <w:b/>
          <w:bCs/>
        </w:rPr>
        <w:t xml:space="preserve">1.Podłoże. </w:t>
      </w:r>
    </w:p>
    <w:p w:rsidR="00BC33BF" w:rsidRDefault="000478D4" w:rsidP="00DF5FBC">
      <w:pPr>
        <w:numPr>
          <w:ilvl w:val="2"/>
          <w:numId w:val="4"/>
        </w:numPr>
        <w:spacing w:line="360" w:lineRule="auto"/>
        <w:ind w:hanging="247"/>
      </w:pPr>
      <w:r>
        <w:t xml:space="preserve">przepuszczalność podłoża 6 l/m na minutę. </w:t>
      </w:r>
    </w:p>
    <w:p w:rsidR="00BC33BF" w:rsidRDefault="000478D4" w:rsidP="00DF5FBC">
      <w:pPr>
        <w:numPr>
          <w:ilvl w:val="2"/>
          <w:numId w:val="4"/>
        </w:numPr>
        <w:spacing w:line="360" w:lineRule="auto"/>
        <w:ind w:hanging="247"/>
      </w:pPr>
      <w:r>
        <w:t xml:space="preserve">wskazane odwodnienie liniowe wokół boiska, aby zatrzymać napływ wody z terenu przyległego. </w:t>
      </w:r>
    </w:p>
    <w:p w:rsidR="00BC33BF" w:rsidRDefault="000478D4" w:rsidP="00DF5FBC">
      <w:pPr>
        <w:numPr>
          <w:ilvl w:val="2"/>
          <w:numId w:val="4"/>
        </w:numPr>
        <w:spacing w:line="360" w:lineRule="auto"/>
        <w:ind w:hanging="247"/>
      </w:pPr>
      <w:r>
        <w:t xml:space="preserve">spadki boiska powinny być w granicach 0,7-1,0 % (maksymalna odległość pomiędzy najwyższym i najniższym punktem 35 m) </w:t>
      </w:r>
    </w:p>
    <w:p w:rsidR="00BC33BF" w:rsidRDefault="000478D4" w:rsidP="00DF5FBC">
      <w:pPr>
        <w:numPr>
          <w:ilvl w:val="1"/>
          <w:numId w:val="3"/>
        </w:numPr>
        <w:spacing w:line="360" w:lineRule="auto"/>
        <w:ind w:hanging="420"/>
      </w:pPr>
      <w:r>
        <w:t xml:space="preserve">Sprawdzenie przed instalacja: </w:t>
      </w:r>
    </w:p>
    <w:p w:rsidR="00BC33BF" w:rsidRDefault="000478D4" w:rsidP="00DF5FBC">
      <w:pPr>
        <w:numPr>
          <w:ilvl w:val="2"/>
          <w:numId w:val="3"/>
        </w:numPr>
        <w:spacing w:line="360" w:lineRule="auto"/>
        <w:ind w:hanging="260"/>
      </w:pPr>
      <w:r>
        <w:lastRenderedPageBreak/>
        <w:t xml:space="preserve">zgodność dostarczonej sztucznej trawy z zamówieniem (rodzaj) </w:t>
      </w:r>
    </w:p>
    <w:p w:rsidR="00BC33BF" w:rsidRDefault="000478D4" w:rsidP="00DF5FBC">
      <w:pPr>
        <w:numPr>
          <w:ilvl w:val="2"/>
          <w:numId w:val="3"/>
        </w:numPr>
        <w:spacing w:line="360" w:lineRule="auto"/>
        <w:ind w:hanging="260"/>
      </w:pPr>
      <w:r>
        <w:t xml:space="preserve">zgodność liczby dostarczonych rolek </w:t>
      </w:r>
    </w:p>
    <w:p w:rsidR="00BC33BF" w:rsidRDefault="000478D4" w:rsidP="00DF5FBC">
      <w:pPr>
        <w:numPr>
          <w:ilvl w:val="2"/>
          <w:numId w:val="3"/>
        </w:numPr>
        <w:spacing w:line="360" w:lineRule="auto"/>
        <w:ind w:hanging="260"/>
      </w:pPr>
      <w:r>
        <w:t xml:space="preserve">długości rolek (na podstawie naklejonych etykiet) </w:t>
      </w:r>
    </w:p>
    <w:p w:rsidR="00BC33BF" w:rsidRDefault="000478D4" w:rsidP="00DF5FBC">
      <w:pPr>
        <w:numPr>
          <w:ilvl w:val="2"/>
          <w:numId w:val="3"/>
        </w:numPr>
        <w:spacing w:line="360" w:lineRule="auto"/>
        <w:ind w:hanging="260"/>
      </w:pPr>
      <w:r>
        <w:t xml:space="preserve">linii boisk w bryłach trawy, jeśli tak były zamówione </w:t>
      </w:r>
    </w:p>
    <w:p w:rsidR="00BC33BF" w:rsidRDefault="000478D4" w:rsidP="00DF5FBC">
      <w:pPr>
        <w:spacing w:after="0" w:line="360" w:lineRule="auto"/>
        <w:ind w:left="708" w:firstLine="0"/>
      </w:pPr>
      <w:r>
        <w:t xml:space="preserve"> </w:t>
      </w:r>
    </w:p>
    <w:p w:rsidR="00BC33BF" w:rsidRDefault="000478D4" w:rsidP="00DF5FBC">
      <w:pPr>
        <w:spacing w:after="0" w:line="360" w:lineRule="auto"/>
        <w:ind w:left="708" w:firstLine="0"/>
      </w:pPr>
      <w:r>
        <w:t xml:space="preserve"> </w:t>
      </w:r>
    </w:p>
    <w:p w:rsidR="00BC33BF" w:rsidRPr="00DF5FBC" w:rsidRDefault="000478D4" w:rsidP="00DF5FBC">
      <w:pPr>
        <w:numPr>
          <w:ilvl w:val="1"/>
          <w:numId w:val="3"/>
        </w:numPr>
        <w:spacing w:line="360" w:lineRule="auto"/>
        <w:ind w:hanging="420"/>
        <w:rPr>
          <w:b/>
          <w:bCs/>
        </w:rPr>
      </w:pPr>
      <w:r w:rsidRPr="00DF5FBC">
        <w:rPr>
          <w:b/>
          <w:bCs/>
        </w:rPr>
        <w:t xml:space="preserve">Składowanie. </w:t>
      </w:r>
    </w:p>
    <w:p w:rsidR="00BC33BF" w:rsidRDefault="000478D4" w:rsidP="00DF5FBC">
      <w:pPr>
        <w:spacing w:line="360" w:lineRule="auto"/>
        <w:ind w:left="-5"/>
      </w:pPr>
      <w:r>
        <w:t xml:space="preserve">Po rozładunku rolki powinny pozostać w oryginalnym opakowaniu i być ułożone na płaskiej    i czystej powierzchni. Mogą być układane jedna na druga, do wysokości 3-4 rolek, a stykać powinny się na całej długości, aby uniknąć zagięć i załamań. </w:t>
      </w:r>
    </w:p>
    <w:p w:rsidR="00DF5FBC" w:rsidRDefault="00DF5FBC" w:rsidP="00DF5FBC">
      <w:pPr>
        <w:spacing w:line="360" w:lineRule="auto"/>
        <w:ind w:left="-5"/>
      </w:pPr>
    </w:p>
    <w:p w:rsidR="00BC33BF" w:rsidRDefault="000478D4" w:rsidP="00DF5FBC">
      <w:pPr>
        <w:spacing w:line="360" w:lineRule="auto"/>
        <w:ind w:left="-5"/>
      </w:pPr>
      <w:r>
        <w:t xml:space="preserve">Należy maksymalnie skrócić czas składowania do momentu rozpoczęcia instalacji. </w:t>
      </w:r>
    </w:p>
    <w:p w:rsidR="00BC33BF" w:rsidRDefault="000478D4" w:rsidP="00DF5FBC">
      <w:pPr>
        <w:spacing w:line="360" w:lineRule="auto"/>
        <w:ind w:left="-5"/>
      </w:pPr>
      <w:r>
        <w:t xml:space="preserve">Najlepszym rozwiązaniem jest rozładowanie i ułożenie rolek na boisko bezpośrednio w miejscach ich późniejszej instalacji. </w:t>
      </w:r>
    </w:p>
    <w:p w:rsidR="00DF5FBC" w:rsidRDefault="00DF5FBC" w:rsidP="00DF5FBC">
      <w:pPr>
        <w:spacing w:line="360" w:lineRule="auto"/>
        <w:ind w:left="-5"/>
      </w:pPr>
    </w:p>
    <w:p w:rsidR="00BC33BF" w:rsidRPr="00DF5FBC" w:rsidRDefault="000478D4" w:rsidP="00DF5FBC">
      <w:pPr>
        <w:numPr>
          <w:ilvl w:val="1"/>
          <w:numId w:val="3"/>
        </w:numPr>
        <w:spacing w:line="360" w:lineRule="auto"/>
        <w:ind w:hanging="420"/>
        <w:rPr>
          <w:b/>
          <w:bCs/>
        </w:rPr>
      </w:pPr>
      <w:r w:rsidRPr="00DF5FBC">
        <w:rPr>
          <w:b/>
          <w:bCs/>
        </w:rPr>
        <w:t xml:space="preserve">Instalacja. </w:t>
      </w:r>
    </w:p>
    <w:p w:rsidR="00BC33BF" w:rsidRDefault="000478D4" w:rsidP="00DF5FBC">
      <w:pPr>
        <w:spacing w:line="360" w:lineRule="auto"/>
        <w:ind w:left="-5" w:right="917"/>
      </w:pPr>
      <w:r>
        <w:t xml:space="preserve">Przed rozłożeniem rolki należy dokładanie sprawdzić wszystkie jej wymiary. Należy unikać zbyt dużych zakładek pomiędzy brytami trawy. </w:t>
      </w:r>
    </w:p>
    <w:p w:rsidR="00BC33BF" w:rsidRDefault="000478D4" w:rsidP="00DF5FBC">
      <w:pPr>
        <w:spacing w:line="360" w:lineRule="auto"/>
        <w:ind w:left="-5"/>
        <w:rPr>
          <w:b/>
          <w:bCs/>
        </w:rPr>
      </w:pPr>
      <w:r w:rsidRPr="00DF5FBC">
        <w:rPr>
          <w:b/>
          <w:bCs/>
        </w:rPr>
        <w:t xml:space="preserve">Instalacja trawy </w:t>
      </w:r>
    </w:p>
    <w:p w:rsidR="00DF5FBC" w:rsidRPr="00DF5FBC" w:rsidRDefault="00DF5FBC" w:rsidP="00DF5FBC">
      <w:pPr>
        <w:spacing w:line="360" w:lineRule="auto"/>
        <w:ind w:left="-5"/>
        <w:rPr>
          <w:b/>
          <w:bCs/>
        </w:rPr>
      </w:pPr>
    </w:p>
    <w:p w:rsidR="00DF5FBC" w:rsidRDefault="000478D4" w:rsidP="00DF5FBC">
      <w:pPr>
        <w:spacing w:line="360" w:lineRule="auto"/>
        <w:ind w:left="-5" w:right="1629"/>
      </w:pPr>
      <w:r>
        <w:t xml:space="preserve">Należy zaznaczyć punkty ułożenia brytów trawy przed ich rozładowaniem. </w:t>
      </w:r>
    </w:p>
    <w:p w:rsidR="00DF5FBC" w:rsidRDefault="00DF5FBC" w:rsidP="00DF5FBC">
      <w:pPr>
        <w:spacing w:line="360" w:lineRule="auto"/>
        <w:ind w:left="-5" w:right="1629"/>
      </w:pPr>
    </w:p>
    <w:p w:rsidR="00BC33BF" w:rsidRDefault="000478D4" w:rsidP="00DF5FBC">
      <w:pPr>
        <w:pStyle w:val="Akapitzlist"/>
        <w:numPr>
          <w:ilvl w:val="0"/>
          <w:numId w:val="14"/>
        </w:numPr>
        <w:spacing w:line="360" w:lineRule="auto"/>
        <w:ind w:right="1629"/>
      </w:pPr>
      <w:r>
        <w:t xml:space="preserve">Pierwsza rolka powinna być rozłożona wzdłuż bocznej krawędzi. </w:t>
      </w:r>
    </w:p>
    <w:p w:rsidR="00BC33BF" w:rsidRDefault="000478D4" w:rsidP="00DF5FBC">
      <w:pPr>
        <w:pStyle w:val="Akapitzlist"/>
        <w:numPr>
          <w:ilvl w:val="0"/>
          <w:numId w:val="14"/>
        </w:numPr>
        <w:spacing w:line="360" w:lineRule="auto"/>
      </w:pPr>
      <w:r>
        <w:t xml:space="preserve">Cięcie sąsiadujących brytów trawy należy wykonywać poprzez dwie wykładziny. Należy   w tym celu posłużyć się specjalnym nożem posiadającym regulacje wysokości ostrza, które pozwoli na unikniecie ciecia w tym samym czasie podkładu i włókien (źdźbeł). </w:t>
      </w:r>
    </w:p>
    <w:p w:rsidR="00BC33BF" w:rsidRDefault="000478D4" w:rsidP="00DF5FBC">
      <w:pPr>
        <w:pStyle w:val="Akapitzlist"/>
        <w:numPr>
          <w:ilvl w:val="0"/>
          <w:numId w:val="14"/>
        </w:numPr>
        <w:spacing w:line="360" w:lineRule="auto"/>
      </w:pPr>
      <w:r>
        <w:t xml:space="preserve">Cięcia należy wykonywać tak, aby jak najmniej uszkadzać łączenia splotów, co powoduje mniejsze zniszczenie włókien. </w:t>
      </w:r>
    </w:p>
    <w:p w:rsidR="00BC33BF" w:rsidRDefault="000478D4" w:rsidP="00DF5FBC">
      <w:pPr>
        <w:pStyle w:val="Akapitzlist"/>
        <w:numPr>
          <w:ilvl w:val="0"/>
          <w:numId w:val="14"/>
        </w:numPr>
        <w:spacing w:line="360" w:lineRule="auto"/>
      </w:pPr>
      <w:r>
        <w:t xml:space="preserve">W przypadku znacznych zmian temperatury w czasie instalacji, należy sprawdzić położenie trawy, która ma tendencje do rozszerzania się i skracania. W przypadku </w:t>
      </w:r>
      <w:r>
        <w:lastRenderedPageBreak/>
        <w:t xml:space="preserve">występowania takiego zjawiska należy korygować ułożenie rolek. Przygotowane i przycięte bryty trawy powinny być klejone tego samego dnia. </w:t>
      </w:r>
    </w:p>
    <w:p w:rsidR="00BC33BF" w:rsidRDefault="000478D4" w:rsidP="00DF5FBC">
      <w:pPr>
        <w:pStyle w:val="Akapitzlist"/>
        <w:numPr>
          <w:ilvl w:val="0"/>
          <w:numId w:val="14"/>
        </w:numPr>
        <w:spacing w:after="4" w:line="360" w:lineRule="auto"/>
      </w:pPr>
      <w:r>
        <w:t xml:space="preserve">Podczas prac </w:t>
      </w:r>
      <w:r>
        <w:tab/>
        <w:t xml:space="preserve">związanych z </w:t>
      </w:r>
      <w:r>
        <w:tab/>
        <w:t xml:space="preserve">układaniem wykładzin temperatura </w:t>
      </w:r>
      <w:r>
        <w:tab/>
        <w:t xml:space="preserve">otoczenia                        i podłoża powinna wynosić co najmniej + 10st. C, a wilgotność względna powietrza              nie powinna przekraczać 65%. Prace należy prowadzić w czasie trwania bezdeszczowej pogody. </w:t>
      </w:r>
    </w:p>
    <w:p w:rsidR="00777291" w:rsidRDefault="00777291" w:rsidP="00DF5FBC">
      <w:pPr>
        <w:spacing w:line="360" w:lineRule="auto"/>
        <w:ind w:left="-5"/>
        <w:rPr>
          <w:b/>
          <w:bCs/>
        </w:rPr>
      </w:pPr>
    </w:p>
    <w:p w:rsidR="00BC33BF" w:rsidRPr="00DF5FBC" w:rsidRDefault="000478D4" w:rsidP="00DF5FBC">
      <w:pPr>
        <w:spacing w:line="360" w:lineRule="auto"/>
        <w:ind w:left="-5"/>
        <w:rPr>
          <w:b/>
          <w:bCs/>
        </w:rPr>
      </w:pPr>
      <w:r w:rsidRPr="00DF5FBC">
        <w:rPr>
          <w:b/>
          <w:bCs/>
        </w:rPr>
        <w:t xml:space="preserve">5.5. Klejenie. </w:t>
      </w:r>
    </w:p>
    <w:p w:rsidR="00BC33BF" w:rsidRDefault="000478D4" w:rsidP="00DF5FBC">
      <w:pPr>
        <w:numPr>
          <w:ilvl w:val="0"/>
          <w:numId w:val="6"/>
        </w:numPr>
        <w:spacing w:line="360" w:lineRule="auto"/>
        <w:ind w:hanging="247"/>
      </w:pPr>
      <w:r>
        <w:t xml:space="preserve">Bryty trawy mogą być klejone wyłącznie na taśmach łączeniowych. </w:t>
      </w:r>
    </w:p>
    <w:p w:rsidR="00BC33BF" w:rsidRDefault="000478D4" w:rsidP="00DF5FBC">
      <w:pPr>
        <w:numPr>
          <w:ilvl w:val="0"/>
          <w:numId w:val="6"/>
        </w:numPr>
        <w:spacing w:line="360" w:lineRule="auto"/>
        <w:ind w:hanging="247"/>
      </w:pPr>
      <w:r>
        <w:t xml:space="preserve">Dwuskładnikowy poliuretanowy klej rozkładany jest na taśmie na szerokości 16 cm, przy zużyciu 400-500 g na metrze długości. </w:t>
      </w:r>
    </w:p>
    <w:p w:rsidR="00BC33BF" w:rsidRDefault="000478D4" w:rsidP="00DF5FBC">
      <w:pPr>
        <w:numPr>
          <w:ilvl w:val="0"/>
          <w:numId w:val="6"/>
        </w:numPr>
        <w:spacing w:line="360" w:lineRule="auto"/>
        <w:ind w:hanging="247"/>
      </w:pPr>
      <w:r>
        <w:t xml:space="preserve">Klej należy rozprowadzać przy pomocy szpachelki B2 lub zaleca się używania specjalnych maszyn do nanoszenia kleju. </w:t>
      </w:r>
    </w:p>
    <w:p w:rsidR="00BC33BF" w:rsidRDefault="000478D4" w:rsidP="00DF5FBC">
      <w:pPr>
        <w:spacing w:line="360" w:lineRule="auto"/>
        <w:ind w:left="-5"/>
      </w:pPr>
      <w:r>
        <w:t xml:space="preserve">Klej należy przygotowywać zgodnie z instrukcją. Z uwagi na charakterystykę kleju musi     być on bardzo dobrze mechanicznie wymieszany. Klej może być nakładany na suchej taśmie    </w:t>
      </w:r>
    </w:p>
    <w:p w:rsidR="00BC33BF" w:rsidRDefault="000478D4" w:rsidP="00DF5FBC">
      <w:pPr>
        <w:spacing w:after="4" w:line="360" w:lineRule="auto"/>
        <w:ind w:left="-5" w:right="-13"/>
      </w:pPr>
      <w:r>
        <w:t xml:space="preserve">i </w:t>
      </w:r>
      <w:r>
        <w:tab/>
        <w:t xml:space="preserve">podkładzie </w:t>
      </w:r>
      <w:r>
        <w:tab/>
        <w:t xml:space="preserve">brytów </w:t>
      </w:r>
      <w:r>
        <w:tab/>
        <w:t xml:space="preserve">trawy </w:t>
      </w:r>
      <w:r>
        <w:tab/>
        <w:t xml:space="preserve">przy </w:t>
      </w:r>
      <w:r>
        <w:tab/>
        <w:t xml:space="preserve">temperaturze </w:t>
      </w:r>
      <w:r>
        <w:tab/>
        <w:t xml:space="preserve">powyżej </w:t>
      </w:r>
      <w:r>
        <w:tab/>
        <w:t>10</w:t>
      </w:r>
      <w:r>
        <w:rPr>
          <w:vertAlign w:val="superscript"/>
        </w:rPr>
        <w:t>o</w:t>
      </w:r>
      <w:r>
        <w:t xml:space="preserve">C. </w:t>
      </w:r>
      <w:r>
        <w:tab/>
        <w:t xml:space="preserve">W </w:t>
      </w:r>
      <w:r>
        <w:tab/>
        <w:t xml:space="preserve">przypadku niższych temperatur, klej należy po przygotowaniu przechowywać w ciepłych         pomieszczeniach magazynowych. </w:t>
      </w:r>
    </w:p>
    <w:p w:rsidR="00BC33BF" w:rsidRDefault="000478D4" w:rsidP="00DF5FBC">
      <w:pPr>
        <w:numPr>
          <w:ilvl w:val="0"/>
          <w:numId w:val="7"/>
        </w:numPr>
        <w:spacing w:line="360" w:lineRule="auto"/>
      </w:pPr>
      <w:r>
        <w:t xml:space="preserve">Przed przyłożeniem brytów trawy do taśmy z klejem należy bardzo dokładnie sprawdzić ułożenie centralne taśmy łączeniowej. </w:t>
      </w:r>
    </w:p>
    <w:p w:rsidR="00BC33BF" w:rsidRDefault="000478D4" w:rsidP="00DF5FBC">
      <w:pPr>
        <w:numPr>
          <w:ilvl w:val="0"/>
          <w:numId w:val="7"/>
        </w:numPr>
        <w:spacing w:line="360" w:lineRule="auto"/>
      </w:pPr>
      <w:r>
        <w:t xml:space="preserve">Statystycznie   najwięcej   reklamacji   spowodowanych   jest   złym   ustawieniem    taśmy łączeniowej. </w:t>
      </w:r>
    </w:p>
    <w:p w:rsidR="00BC33BF" w:rsidRDefault="000478D4" w:rsidP="00DF5FBC">
      <w:pPr>
        <w:numPr>
          <w:ilvl w:val="0"/>
          <w:numId w:val="7"/>
        </w:numPr>
        <w:spacing w:after="4" w:line="360" w:lineRule="auto"/>
      </w:pPr>
      <w:r>
        <w:t xml:space="preserve">Jako pierwszy należy dociskać docinany bryt trawy uważając, aby nie zbrudzić klejem włókien trawy. Bryty trawy należy dociskać bezpośrednio po przyłożeniu, a także ponownie, kiedy następuje polimeryzacja kleju. </w:t>
      </w:r>
    </w:p>
    <w:p w:rsidR="00BC33BF" w:rsidRDefault="000478D4" w:rsidP="00DF5FBC">
      <w:pPr>
        <w:spacing w:line="360" w:lineRule="auto"/>
        <w:ind w:left="-5"/>
      </w:pPr>
      <w:r>
        <w:t xml:space="preserve">Klej po dociśnięciu musi wypełnić w całości porowatość podłoża trawy przy dodatkowym założeniu i jest to minimalna grubość. </w:t>
      </w:r>
    </w:p>
    <w:p w:rsidR="00BC33BF" w:rsidRDefault="000478D4" w:rsidP="00DF5FBC">
      <w:pPr>
        <w:numPr>
          <w:ilvl w:val="0"/>
          <w:numId w:val="7"/>
        </w:numPr>
        <w:spacing w:after="4" w:line="360" w:lineRule="auto"/>
      </w:pPr>
      <w:r>
        <w:t xml:space="preserve">Wiązanie finalne kleju w zależności od temperatury otoczenia następuje w czasie             20-90 </w:t>
      </w:r>
      <w:r>
        <w:tab/>
        <w:t xml:space="preserve">minut </w:t>
      </w:r>
      <w:r>
        <w:tab/>
        <w:t xml:space="preserve">(sprawdzona </w:t>
      </w:r>
      <w:r>
        <w:tab/>
        <w:t>metoda</w:t>
      </w:r>
      <w:r w:rsidR="00DF5FBC">
        <w:t xml:space="preserve"> </w:t>
      </w:r>
      <w:r>
        <w:t xml:space="preserve">dociskania miejsc klejonych jest chodzenia poprzez ustawianie stopy za stopa). </w:t>
      </w:r>
    </w:p>
    <w:p w:rsidR="00BC33BF" w:rsidRDefault="000478D4" w:rsidP="00DF5FBC">
      <w:pPr>
        <w:numPr>
          <w:ilvl w:val="0"/>
          <w:numId w:val="7"/>
        </w:numPr>
        <w:spacing w:line="360" w:lineRule="auto"/>
      </w:pPr>
      <w:r>
        <w:t xml:space="preserve">Rolki (walce) dociskowe nie są wskazane, ale małe traktory z pustymi wózkami                do zasypywania piaskiem mogą być używane. W przypadku zastosowania traktora należy unikać raptownych skrętów kół w miejscach klejenia. </w:t>
      </w:r>
    </w:p>
    <w:p w:rsidR="00BC33BF" w:rsidRDefault="000478D4" w:rsidP="00DF5FBC">
      <w:pPr>
        <w:spacing w:line="360" w:lineRule="auto"/>
        <w:ind w:left="-5"/>
      </w:pPr>
      <w:r>
        <w:lastRenderedPageBreak/>
        <w:t xml:space="preserve">5.6. Linie. </w:t>
      </w:r>
    </w:p>
    <w:p w:rsidR="00BC33BF" w:rsidRDefault="000478D4" w:rsidP="00DF5FBC">
      <w:pPr>
        <w:numPr>
          <w:ilvl w:val="0"/>
          <w:numId w:val="8"/>
        </w:numPr>
        <w:spacing w:line="360" w:lineRule="auto"/>
        <w:ind w:hanging="247"/>
      </w:pPr>
      <w:r>
        <w:t xml:space="preserve">Linie boisk są zaznaczone przez wklejanie trawy o innym kolorze np. biały. </w:t>
      </w:r>
    </w:p>
    <w:p w:rsidR="00BC33BF" w:rsidRDefault="000478D4" w:rsidP="00DF5FBC">
      <w:pPr>
        <w:numPr>
          <w:ilvl w:val="0"/>
          <w:numId w:val="8"/>
        </w:numPr>
        <w:spacing w:line="360" w:lineRule="auto"/>
        <w:ind w:hanging="247"/>
      </w:pPr>
      <w:r>
        <w:t xml:space="preserve">Linie wycinane </w:t>
      </w:r>
      <w:r w:rsidR="00DF5FBC">
        <w:t>s</w:t>
      </w:r>
      <w:r>
        <w:t xml:space="preserve">ą </w:t>
      </w:r>
      <w:r>
        <w:tab/>
        <w:t xml:space="preserve">nożem </w:t>
      </w:r>
      <w:r>
        <w:tab/>
        <w:t xml:space="preserve">o dwóch ostrzach (rozsuwanie umożliwia wybór szerokości cięcia). </w:t>
      </w:r>
    </w:p>
    <w:p w:rsidR="00BC33BF" w:rsidRDefault="000478D4" w:rsidP="00DF5FBC">
      <w:pPr>
        <w:numPr>
          <w:ilvl w:val="0"/>
          <w:numId w:val="8"/>
        </w:numPr>
        <w:spacing w:line="360" w:lineRule="auto"/>
        <w:ind w:hanging="247"/>
      </w:pPr>
      <w:r>
        <w:t xml:space="preserve">W przypadku linii należy zastosować szersza taśmę łączeniową (25 cm). </w:t>
      </w:r>
    </w:p>
    <w:p w:rsidR="00BC33BF" w:rsidRDefault="000478D4" w:rsidP="00DF5FBC">
      <w:pPr>
        <w:numPr>
          <w:ilvl w:val="0"/>
          <w:numId w:val="8"/>
        </w:numPr>
        <w:spacing w:line="360" w:lineRule="auto"/>
        <w:ind w:hanging="247"/>
      </w:pPr>
      <w:r>
        <w:t xml:space="preserve">Należy dokonać testu wycinania linii, aby upewnić się czy została dobrze wybrana jego szerokość (zdarzają się sytuacje, gdy szerokość cięcia jest inna niż wycięta przestrzeń,     a spowodowane to może być różnicami temperatur i różnymi rozciągnięciami położonych brytów trawy). </w:t>
      </w:r>
    </w:p>
    <w:p w:rsidR="00BC33BF" w:rsidRDefault="000478D4" w:rsidP="00DF5FBC">
      <w:pPr>
        <w:spacing w:line="360" w:lineRule="auto"/>
        <w:ind w:left="-5"/>
      </w:pPr>
      <w:r>
        <w:t xml:space="preserve">5.7. Zasypywanie piaskiem. </w:t>
      </w:r>
    </w:p>
    <w:p w:rsidR="00BC33BF" w:rsidRDefault="000478D4" w:rsidP="00DF5FBC">
      <w:pPr>
        <w:numPr>
          <w:ilvl w:val="0"/>
          <w:numId w:val="9"/>
        </w:numPr>
        <w:spacing w:line="360" w:lineRule="auto"/>
        <w:ind w:hanging="260"/>
      </w:pPr>
      <w:r>
        <w:t xml:space="preserve">Położona i sklejona wraz z liniami trawa wymaga zasypania piaskiem kwarcowym. </w:t>
      </w:r>
    </w:p>
    <w:p w:rsidR="00BC33BF" w:rsidRDefault="000478D4" w:rsidP="00DF5FBC">
      <w:pPr>
        <w:numPr>
          <w:ilvl w:val="0"/>
          <w:numId w:val="9"/>
        </w:numPr>
        <w:spacing w:line="360" w:lineRule="auto"/>
        <w:ind w:hanging="260"/>
      </w:pPr>
      <w:r>
        <w:t>Po równomiernym rozsypaniu piasek należy szczotkować, aby mógł penetrować</w:t>
      </w:r>
      <w:r w:rsidR="00777291">
        <w:t xml:space="preserve"> </w:t>
      </w:r>
      <w:r>
        <w:t xml:space="preserve">w głąb włókien trawy. </w:t>
      </w:r>
    </w:p>
    <w:p w:rsidR="00BC33BF" w:rsidRDefault="000478D4" w:rsidP="00DF5FBC">
      <w:pPr>
        <w:numPr>
          <w:ilvl w:val="0"/>
          <w:numId w:val="9"/>
        </w:numPr>
        <w:spacing w:line="360" w:lineRule="auto"/>
        <w:ind w:hanging="260"/>
      </w:pPr>
      <w:r>
        <w:t xml:space="preserve">Piasek winien być rozsypywany przynajmniej w dwóch partiach oraz partii finalnej. </w:t>
      </w:r>
    </w:p>
    <w:p w:rsidR="00BC33BF" w:rsidRDefault="000478D4" w:rsidP="00DF5FBC">
      <w:pPr>
        <w:spacing w:line="360" w:lineRule="auto"/>
        <w:ind w:left="-5"/>
      </w:pPr>
      <w:r>
        <w:t xml:space="preserve">Jeśli dana trawa wymaga zasypania piaskiem kwarcowym w ilości 12 kg/m2 to powinna być zasypana dwukrotnie po 5 kg/m2 i dodatkowo na koniec 2 kg/m2. </w:t>
      </w:r>
    </w:p>
    <w:p w:rsidR="00BC33BF" w:rsidRDefault="000478D4" w:rsidP="00DF5FBC">
      <w:pPr>
        <w:numPr>
          <w:ilvl w:val="0"/>
          <w:numId w:val="9"/>
        </w:numPr>
        <w:spacing w:line="360" w:lineRule="auto"/>
        <w:ind w:hanging="260"/>
      </w:pPr>
      <w:r>
        <w:t xml:space="preserve">Szczotkowanie każdej partii wymaga trójkątnej szczotki ciągniętej przez mini traktor. </w:t>
      </w:r>
    </w:p>
    <w:p w:rsidR="00BC33BF" w:rsidRDefault="000478D4" w:rsidP="00DF5FBC">
      <w:pPr>
        <w:numPr>
          <w:ilvl w:val="0"/>
          <w:numId w:val="9"/>
        </w:numPr>
        <w:spacing w:line="360" w:lineRule="auto"/>
        <w:ind w:hanging="260"/>
      </w:pPr>
      <w:r>
        <w:t xml:space="preserve">Zabiegi powyższe powinny być dokonywane przy suchej trawie i z zastosowaniem suchego piasku kwarcowego (wilgoć może spowodować złą penetracje piasku w trawie). </w:t>
      </w:r>
    </w:p>
    <w:p w:rsidR="00BC33BF" w:rsidRDefault="000478D4" w:rsidP="00DF5FBC">
      <w:pPr>
        <w:numPr>
          <w:ilvl w:val="0"/>
          <w:numId w:val="9"/>
        </w:numPr>
        <w:spacing w:line="360" w:lineRule="auto"/>
        <w:ind w:hanging="260"/>
      </w:pPr>
      <w:r>
        <w:t xml:space="preserve">Maszyna do rozsypywania piasku musi go rozprowadzać regularnie, w odpowiedniej ilości. </w:t>
      </w:r>
    </w:p>
    <w:p w:rsidR="00BC33BF" w:rsidRDefault="000478D4" w:rsidP="00DF5FBC">
      <w:pPr>
        <w:spacing w:line="360" w:lineRule="auto"/>
        <w:ind w:left="-5"/>
      </w:pPr>
      <w:r>
        <w:t xml:space="preserve">Maszyna powinna pracować wzdłuż szerokości boiska. </w:t>
      </w:r>
    </w:p>
    <w:p w:rsidR="00777291" w:rsidRDefault="00777291" w:rsidP="00DF5FBC">
      <w:pPr>
        <w:spacing w:line="360" w:lineRule="auto"/>
        <w:ind w:left="-5"/>
        <w:rPr>
          <w:b/>
          <w:bCs/>
        </w:rPr>
      </w:pPr>
    </w:p>
    <w:p w:rsidR="00BC33BF" w:rsidRPr="00777291" w:rsidRDefault="000478D4" w:rsidP="00DF5FBC">
      <w:pPr>
        <w:spacing w:line="360" w:lineRule="auto"/>
        <w:ind w:left="-5"/>
        <w:rPr>
          <w:b/>
          <w:bCs/>
        </w:rPr>
      </w:pPr>
      <w:r w:rsidRPr="00777291">
        <w:rPr>
          <w:b/>
          <w:bCs/>
        </w:rPr>
        <w:t xml:space="preserve">5.8. Zasypywanie granulatem gumowym. </w:t>
      </w:r>
    </w:p>
    <w:p w:rsidR="00BC33BF" w:rsidRDefault="000478D4" w:rsidP="00DF5FBC">
      <w:pPr>
        <w:numPr>
          <w:ilvl w:val="0"/>
          <w:numId w:val="10"/>
        </w:numPr>
        <w:spacing w:line="360" w:lineRule="auto"/>
        <w:ind w:right="-7" w:hanging="247"/>
      </w:pPr>
      <w:r>
        <w:t xml:space="preserve">Procedura podobna jak przy piasku kwarcowym. </w:t>
      </w:r>
    </w:p>
    <w:p w:rsidR="00BC33BF" w:rsidRDefault="000478D4" w:rsidP="00DF5FBC">
      <w:pPr>
        <w:numPr>
          <w:ilvl w:val="0"/>
          <w:numId w:val="10"/>
        </w:numPr>
        <w:spacing w:after="4" w:line="360" w:lineRule="auto"/>
        <w:ind w:right="-7" w:hanging="247"/>
      </w:pPr>
      <w:r>
        <w:t xml:space="preserve">Ostatnia partia piasku jest wsypywana i wczesywana po 3-6 miesiącach od daty rozpoczęcia użytkowania boiska. Ostatnia dosypka to około 5-10% z całej ilości granulatu gumowego. </w:t>
      </w:r>
    </w:p>
    <w:p w:rsidR="00BC33BF" w:rsidRDefault="000478D4" w:rsidP="00DF5FBC">
      <w:pPr>
        <w:numPr>
          <w:ilvl w:val="0"/>
          <w:numId w:val="11"/>
        </w:numPr>
        <w:spacing w:line="360" w:lineRule="auto"/>
        <w:ind w:hanging="241"/>
      </w:pPr>
      <w:r>
        <w:t xml:space="preserve">Kontrola jakości. </w:t>
      </w:r>
    </w:p>
    <w:p w:rsidR="00BC33BF" w:rsidRDefault="000478D4" w:rsidP="00DF5FBC">
      <w:pPr>
        <w:numPr>
          <w:ilvl w:val="1"/>
          <w:numId w:val="11"/>
        </w:numPr>
        <w:spacing w:after="4" w:line="360" w:lineRule="auto"/>
        <w:ind w:hanging="420"/>
      </w:pPr>
      <w:r>
        <w:t xml:space="preserve">Wymagana jakość materiałów powinna być potwierdzona przez producenta przez zaświadczenie o jakości lub znakiem kontroli jakości zamieszczonym na opakowaniu lub innym równorzędnym dokumentem. </w:t>
      </w:r>
    </w:p>
    <w:p w:rsidR="00BC33BF" w:rsidRDefault="000478D4" w:rsidP="00DF5FBC">
      <w:pPr>
        <w:numPr>
          <w:ilvl w:val="1"/>
          <w:numId w:val="11"/>
        </w:numPr>
        <w:spacing w:line="360" w:lineRule="auto"/>
        <w:ind w:hanging="420"/>
      </w:pPr>
      <w:r>
        <w:lastRenderedPageBreak/>
        <w:t xml:space="preserve">Nie dopuszcza się stosowania do robot materiałów, których właściwości nie odpowiadają wymaganiom technicznym. Nie należy stosować również materiałów przeterminowanych    (po okresie gwarancyjnym). </w:t>
      </w:r>
    </w:p>
    <w:p w:rsidR="00BC33BF" w:rsidRDefault="000478D4" w:rsidP="00DF5FBC">
      <w:pPr>
        <w:numPr>
          <w:ilvl w:val="1"/>
          <w:numId w:val="11"/>
        </w:numPr>
        <w:spacing w:line="360" w:lineRule="auto"/>
        <w:ind w:hanging="420"/>
      </w:pPr>
      <w:r>
        <w:t xml:space="preserve">Należy przeprowadzić kontrolę dotrzymania warunków ogólnych wykonania robot (cieplnych, wilgotnościowych). </w:t>
      </w:r>
    </w:p>
    <w:p w:rsidR="00BC33BF" w:rsidRDefault="000478D4" w:rsidP="00DF5FBC">
      <w:pPr>
        <w:numPr>
          <w:ilvl w:val="1"/>
          <w:numId w:val="11"/>
        </w:numPr>
        <w:spacing w:line="360" w:lineRule="auto"/>
        <w:ind w:hanging="420"/>
      </w:pPr>
      <w:r>
        <w:t xml:space="preserve">Sprawdzić prawidłowość wykonania podkładu (tolerancja nierówności podłoża: do 5 mm mierzona na 3 metrach długości). </w:t>
      </w:r>
    </w:p>
    <w:p w:rsidR="00BC33BF" w:rsidRDefault="000478D4" w:rsidP="00DF5FBC">
      <w:pPr>
        <w:numPr>
          <w:ilvl w:val="1"/>
          <w:numId w:val="11"/>
        </w:numPr>
        <w:spacing w:line="360" w:lineRule="auto"/>
        <w:ind w:hanging="420"/>
      </w:pPr>
      <w:r>
        <w:t xml:space="preserve">Nawierzchnię można użytkować po 72 godzinach od przyklejenia. </w:t>
      </w:r>
    </w:p>
    <w:p w:rsidR="00BC33BF" w:rsidRPr="00777291" w:rsidRDefault="000478D4" w:rsidP="00DF5FBC">
      <w:pPr>
        <w:numPr>
          <w:ilvl w:val="0"/>
          <w:numId w:val="11"/>
        </w:numPr>
        <w:spacing w:line="360" w:lineRule="auto"/>
        <w:ind w:hanging="241"/>
        <w:rPr>
          <w:b/>
          <w:bCs/>
        </w:rPr>
      </w:pPr>
      <w:r w:rsidRPr="00777291">
        <w:rPr>
          <w:b/>
          <w:bCs/>
        </w:rPr>
        <w:t xml:space="preserve">Obmiar robót </w:t>
      </w:r>
    </w:p>
    <w:p w:rsidR="00BC33BF" w:rsidRDefault="000478D4" w:rsidP="00DF5FBC">
      <w:pPr>
        <w:spacing w:line="360" w:lineRule="auto"/>
        <w:ind w:left="-5"/>
      </w:pPr>
      <w:r>
        <w:t>Jednostką obmiarową robot jest m</w:t>
      </w:r>
      <w:r>
        <w:rPr>
          <w:vertAlign w:val="superscript"/>
        </w:rPr>
        <w:t>2</w:t>
      </w:r>
      <w:r>
        <w:t xml:space="preserve">. Ilość robot określa się na podstawie projektu z uwzględnieniem zmian zaaprobowanych przez Inspektora Nadzoru i sprawdzonych w naturze. </w:t>
      </w:r>
    </w:p>
    <w:p w:rsidR="00BC33BF" w:rsidRDefault="00BC33BF" w:rsidP="00DF5FBC">
      <w:pPr>
        <w:spacing w:after="0" w:line="360" w:lineRule="auto"/>
        <w:ind w:left="0" w:firstLine="0"/>
      </w:pPr>
    </w:p>
    <w:p w:rsidR="00BC33BF" w:rsidRPr="00777291" w:rsidRDefault="000478D4" w:rsidP="00DF5FBC">
      <w:pPr>
        <w:numPr>
          <w:ilvl w:val="0"/>
          <w:numId w:val="11"/>
        </w:numPr>
        <w:spacing w:line="360" w:lineRule="auto"/>
        <w:ind w:hanging="241"/>
        <w:rPr>
          <w:b/>
          <w:bCs/>
        </w:rPr>
      </w:pPr>
      <w:r w:rsidRPr="00777291">
        <w:rPr>
          <w:b/>
          <w:bCs/>
        </w:rPr>
        <w:t xml:space="preserve">Odbiór robót </w:t>
      </w:r>
    </w:p>
    <w:p w:rsidR="00BC33BF" w:rsidRDefault="000478D4" w:rsidP="00DF5FBC">
      <w:pPr>
        <w:spacing w:line="360" w:lineRule="auto"/>
        <w:ind w:left="-5"/>
      </w:pPr>
      <w:r>
        <w:t xml:space="preserve">Roboty podlegają odbiorowi wg. zasad podanych poniżej. </w:t>
      </w:r>
    </w:p>
    <w:p w:rsidR="00BC33BF" w:rsidRDefault="000478D4" w:rsidP="00DF5FBC">
      <w:pPr>
        <w:numPr>
          <w:ilvl w:val="1"/>
          <w:numId w:val="11"/>
        </w:numPr>
        <w:spacing w:line="360" w:lineRule="auto"/>
        <w:ind w:hanging="420"/>
      </w:pPr>
      <w:r>
        <w:t xml:space="preserve">Odbiór materiałów i robot powinien obejmować zgodności z dokumentacją projektową oraz sprawdzenie właściwości technicznych tych materiałów z wystawionymi atestami wytwórcy. W przypadku zastrzeżeń co do zgodności materiału z zaświadczeniem o jakości wystawionym przez producenta – powinien być on zbadany laboratoryjnie. </w:t>
      </w:r>
    </w:p>
    <w:p w:rsidR="00BC33BF" w:rsidRDefault="000478D4" w:rsidP="00DF5FBC">
      <w:pPr>
        <w:numPr>
          <w:ilvl w:val="1"/>
          <w:numId w:val="11"/>
        </w:numPr>
        <w:spacing w:line="360" w:lineRule="auto"/>
        <w:ind w:hanging="420"/>
      </w:pPr>
      <w:r>
        <w:t xml:space="preserve">Nie dopuszcza się stosowania do robot materiałów, których właściwości nie odpowiadają wymaganiom technicznym. </w:t>
      </w:r>
    </w:p>
    <w:p w:rsidR="00BC33BF" w:rsidRDefault="000478D4" w:rsidP="00DF5FBC">
      <w:pPr>
        <w:spacing w:line="360" w:lineRule="auto"/>
        <w:ind w:left="-5"/>
      </w:pPr>
      <w:r>
        <w:t xml:space="preserve">Nie należy stosować również materiałów przeterminowanych (po okresie gwarancyjnym). </w:t>
      </w:r>
    </w:p>
    <w:p w:rsidR="00BC33BF" w:rsidRDefault="000478D4" w:rsidP="00DF5FBC">
      <w:pPr>
        <w:numPr>
          <w:ilvl w:val="1"/>
          <w:numId w:val="11"/>
        </w:numPr>
        <w:spacing w:line="360" w:lineRule="auto"/>
        <w:ind w:hanging="420"/>
      </w:pPr>
      <w:r>
        <w:t xml:space="preserve">Wyniki odbiorów materiałów i wyrobów powinny być każdorazowo wpisywane              do dziennika budowy. </w:t>
      </w:r>
    </w:p>
    <w:p w:rsidR="00BC33BF" w:rsidRDefault="000478D4" w:rsidP="00DF5FBC">
      <w:pPr>
        <w:numPr>
          <w:ilvl w:val="1"/>
          <w:numId w:val="11"/>
        </w:numPr>
        <w:spacing w:line="360" w:lineRule="auto"/>
        <w:ind w:hanging="420"/>
      </w:pPr>
      <w:r>
        <w:t xml:space="preserve">Odbiór powinien obejmować: </w:t>
      </w:r>
    </w:p>
    <w:p w:rsidR="00BC33BF" w:rsidRDefault="000478D4" w:rsidP="00DF5FBC">
      <w:pPr>
        <w:numPr>
          <w:ilvl w:val="0"/>
          <w:numId w:val="12"/>
        </w:numPr>
        <w:spacing w:after="4" w:line="360" w:lineRule="auto"/>
        <w:ind w:right="206"/>
      </w:pPr>
      <w:r>
        <w:t xml:space="preserve">sprawdzenie wyglądu zewnętrznego, badanie należy wykonać przez ocenę wzrokową, – sprawdzenie prawidłowości ukształtowania powierzchni; badanie należy wykonać przez ocenę wzrokową, </w:t>
      </w:r>
    </w:p>
    <w:p w:rsidR="00BC33BF" w:rsidRDefault="000478D4" w:rsidP="00DF5FBC">
      <w:pPr>
        <w:numPr>
          <w:ilvl w:val="0"/>
          <w:numId w:val="12"/>
        </w:numPr>
        <w:spacing w:line="360" w:lineRule="auto"/>
        <w:ind w:right="206"/>
      </w:pPr>
      <w:r>
        <w:t xml:space="preserve">sprawdzenie prawidłowości wykonania styków materiałów: badania prostoliniowości należy wykonać za pomocą naciągniętego drutu i pomiaru odchyleń z dokładnością 1 mm,      a szerokości spoin – za pomocą szczelinomierza lub suwmiarki. </w:t>
      </w:r>
    </w:p>
    <w:p w:rsidR="00BC33BF" w:rsidRDefault="000478D4" w:rsidP="00DF5FBC">
      <w:pPr>
        <w:spacing w:line="360" w:lineRule="auto"/>
        <w:ind w:left="-5"/>
      </w:pPr>
      <w:r>
        <w:t xml:space="preserve">9. Podstawa płatności </w:t>
      </w:r>
    </w:p>
    <w:p w:rsidR="00BC33BF" w:rsidRDefault="000478D4" w:rsidP="00DF5FBC">
      <w:pPr>
        <w:spacing w:after="4" w:line="360" w:lineRule="auto"/>
        <w:ind w:left="-5" w:right="-13"/>
      </w:pPr>
      <w:r>
        <w:lastRenderedPageBreak/>
        <w:t xml:space="preserve">Płaci się za ustaloną ilość m2 powierzchni ułożonej nawierzchni wg ceny jednostkowej, która obejmuje dostarczenie materiałów i sprzętu, przyklejenie gotowej </w:t>
      </w:r>
      <w:r>
        <w:tab/>
        <w:t>wykładziny,</w:t>
      </w:r>
      <w:r w:rsidR="00F85FD4">
        <w:t xml:space="preserve"> </w:t>
      </w:r>
      <w:r>
        <w:t xml:space="preserve">zasypanie piaskiem oraz granulatem, oczyszczenie stanowiska pracy. Cena wykonania 1 m2 nawierzchni obejmuje: </w:t>
      </w:r>
    </w:p>
    <w:p w:rsidR="00BC33BF" w:rsidRDefault="000478D4" w:rsidP="00DF5FBC">
      <w:pPr>
        <w:numPr>
          <w:ilvl w:val="0"/>
          <w:numId w:val="13"/>
        </w:numPr>
        <w:spacing w:line="360" w:lineRule="auto"/>
        <w:ind w:hanging="360"/>
      </w:pPr>
      <w:r>
        <w:t xml:space="preserve">prace pomiarowe i roboty przygotowawcze, </w:t>
      </w:r>
    </w:p>
    <w:p w:rsidR="00BC33BF" w:rsidRDefault="000478D4" w:rsidP="00DF5FBC">
      <w:pPr>
        <w:numPr>
          <w:ilvl w:val="0"/>
          <w:numId w:val="13"/>
        </w:numPr>
        <w:spacing w:line="360" w:lineRule="auto"/>
        <w:ind w:hanging="360"/>
      </w:pPr>
      <w:r>
        <w:t xml:space="preserve">oznakowanie robot, </w:t>
      </w:r>
    </w:p>
    <w:p w:rsidR="00BC33BF" w:rsidRDefault="000478D4" w:rsidP="00DF5FBC">
      <w:pPr>
        <w:numPr>
          <w:ilvl w:val="0"/>
          <w:numId w:val="13"/>
        </w:numPr>
        <w:spacing w:line="360" w:lineRule="auto"/>
        <w:ind w:hanging="360"/>
      </w:pPr>
      <w:r>
        <w:t xml:space="preserve">zakup i dostarczenie materiałów, </w:t>
      </w:r>
    </w:p>
    <w:p w:rsidR="00BC33BF" w:rsidRDefault="000478D4" w:rsidP="00DF5FBC">
      <w:pPr>
        <w:numPr>
          <w:ilvl w:val="0"/>
          <w:numId w:val="13"/>
        </w:numPr>
        <w:spacing w:line="360" w:lineRule="auto"/>
        <w:ind w:hanging="360"/>
      </w:pPr>
      <w:r>
        <w:t xml:space="preserve">rozłożenie taśm montażowych, </w:t>
      </w:r>
    </w:p>
    <w:p w:rsidR="00BC33BF" w:rsidRDefault="000478D4" w:rsidP="00DF5FBC">
      <w:pPr>
        <w:numPr>
          <w:ilvl w:val="0"/>
          <w:numId w:val="13"/>
        </w:numPr>
        <w:spacing w:line="360" w:lineRule="auto"/>
        <w:ind w:hanging="360"/>
      </w:pPr>
      <w:r>
        <w:t xml:space="preserve">posmarowanie taśm klejem, </w:t>
      </w:r>
    </w:p>
    <w:p w:rsidR="00BC33BF" w:rsidRDefault="000478D4" w:rsidP="00DF5FBC">
      <w:pPr>
        <w:numPr>
          <w:ilvl w:val="0"/>
          <w:numId w:val="13"/>
        </w:numPr>
        <w:spacing w:line="360" w:lineRule="auto"/>
        <w:ind w:hanging="360"/>
      </w:pPr>
      <w:r>
        <w:t xml:space="preserve">rozłożenie rolek trawy i przycięcie do wymaganego kształtu, </w:t>
      </w:r>
    </w:p>
    <w:p w:rsidR="00BC33BF" w:rsidRDefault="000478D4" w:rsidP="00DF5FBC">
      <w:pPr>
        <w:numPr>
          <w:ilvl w:val="0"/>
          <w:numId w:val="13"/>
        </w:numPr>
        <w:spacing w:line="360" w:lineRule="auto"/>
        <w:ind w:hanging="360"/>
      </w:pPr>
      <w:r>
        <w:t xml:space="preserve">klejenie dopasowanych kolejnych rolek nawierzchni, </w:t>
      </w:r>
    </w:p>
    <w:p w:rsidR="00BC33BF" w:rsidRDefault="000478D4" w:rsidP="00DF5FBC">
      <w:pPr>
        <w:numPr>
          <w:ilvl w:val="0"/>
          <w:numId w:val="13"/>
        </w:numPr>
        <w:spacing w:line="360" w:lineRule="auto"/>
        <w:ind w:hanging="360"/>
      </w:pPr>
      <w:r>
        <w:t xml:space="preserve">wtarcie mieszanki piasku z granulatem gumowym w źdźbła trawy, </w:t>
      </w:r>
    </w:p>
    <w:p w:rsidR="00BC33BF" w:rsidRDefault="000478D4" w:rsidP="00DF5FBC">
      <w:pPr>
        <w:numPr>
          <w:ilvl w:val="0"/>
          <w:numId w:val="13"/>
        </w:numPr>
        <w:spacing w:line="360" w:lineRule="auto"/>
        <w:ind w:hanging="360"/>
      </w:pPr>
      <w:r>
        <w:t xml:space="preserve">przeprowadzenie </w:t>
      </w:r>
      <w:r>
        <w:tab/>
        <w:t xml:space="preserve">pomiarów i badań laboratoryjnych, </w:t>
      </w:r>
      <w:r>
        <w:tab/>
        <w:t>wymaganych</w:t>
      </w:r>
      <w:r w:rsidR="00777291">
        <w:t xml:space="preserve"> </w:t>
      </w:r>
      <w:r>
        <w:t xml:space="preserve">w specyfikacji technicznej. </w:t>
      </w:r>
    </w:p>
    <w:p w:rsidR="00BC33BF" w:rsidRDefault="000478D4" w:rsidP="00DF5FBC">
      <w:pPr>
        <w:numPr>
          <w:ilvl w:val="0"/>
          <w:numId w:val="13"/>
        </w:numPr>
        <w:spacing w:line="360" w:lineRule="auto"/>
        <w:ind w:hanging="360"/>
      </w:pPr>
      <w:r>
        <w:t xml:space="preserve">Przepisy związane </w:t>
      </w:r>
    </w:p>
    <w:p w:rsidR="00BC33BF" w:rsidRDefault="000478D4" w:rsidP="00777291">
      <w:pPr>
        <w:pStyle w:val="Akapitzlist"/>
        <w:numPr>
          <w:ilvl w:val="0"/>
          <w:numId w:val="13"/>
        </w:numPr>
        <w:spacing w:line="360" w:lineRule="auto"/>
      </w:pPr>
      <w:r>
        <w:t xml:space="preserve">Aprobata techniczna </w:t>
      </w:r>
    </w:p>
    <w:p w:rsidR="00BC33BF" w:rsidRDefault="000478D4" w:rsidP="00777291">
      <w:pPr>
        <w:pStyle w:val="Akapitzlist"/>
        <w:numPr>
          <w:ilvl w:val="0"/>
          <w:numId w:val="13"/>
        </w:numPr>
        <w:spacing w:line="360" w:lineRule="auto"/>
      </w:pPr>
      <w:r>
        <w:t xml:space="preserve">Karta techniczna producenta </w:t>
      </w:r>
    </w:p>
    <w:sectPr w:rsidR="00BC33BF" w:rsidSect="00873301">
      <w:headerReference w:type="even" r:id="rId7"/>
      <w:headerReference w:type="default" r:id="rId8"/>
      <w:headerReference w:type="first" r:id="rId9"/>
      <w:pgSz w:w="11904" w:h="16840"/>
      <w:pgMar w:top="1662" w:right="1413" w:bottom="1436" w:left="1417" w:header="752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A03" w:rsidRDefault="00E46A03">
      <w:pPr>
        <w:spacing w:after="0" w:line="240" w:lineRule="auto"/>
      </w:pPr>
      <w:r>
        <w:separator/>
      </w:r>
    </w:p>
  </w:endnote>
  <w:endnote w:type="continuationSeparator" w:id="0">
    <w:p w:rsidR="00E46A03" w:rsidRDefault="00E4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A03" w:rsidRDefault="00E46A03">
      <w:pPr>
        <w:spacing w:after="0" w:line="240" w:lineRule="auto"/>
      </w:pPr>
      <w:r>
        <w:separator/>
      </w:r>
    </w:p>
  </w:footnote>
  <w:footnote w:type="continuationSeparator" w:id="0">
    <w:p w:rsidR="00E46A03" w:rsidRDefault="00E46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BF" w:rsidRDefault="00873301">
    <w:pPr>
      <w:spacing w:after="160" w:line="259" w:lineRule="auto"/>
      <w:ind w:left="4480" w:firstLine="0"/>
      <w:jc w:val="left"/>
    </w:pPr>
    <w:r w:rsidRPr="00873301">
      <w:fldChar w:fldCharType="begin"/>
    </w:r>
    <w:r w:rsidR="000478D4">
      <w:instrText xml:space="preserve"> PAGE   \* MERGEFORMAT </w:instrText>
    </w:r>
    <w:r w:rsidRPr="00873301">
      <w:fldChar w:fldCharType="separate"/>
    </w:r>
    <w:r w:rsidR="000478D4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0478D4">
      <w:rPr>
        <w:rFonts w:ascii="Calibri" w:eastAsia="Calibri" w:hAnsi="Calibri" w:cs="Calibri"/>
        <w:sz w:val="22"/>
      </w:rPr>
      <w:t xml:space="preserve"> </w:t>
    </w:r>
  </w:p>
  <w:p w:rsidR="00BC33BF" w:rsidRDefault="000478D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BF" w:rsidRDefault="00BC33BF">
    <w:pPr>
      <w:spacing w:after="160" w:line="259" w:lineRule="auto"/>
      <w:ind w:left="4480" w:firstLine="0"/>
      <w:jc w:val="left"/>
    </w:pPr>
  </w:p>
  <w:p w:rsidR="00BC33BF" w:rsidRDefault="000478D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BF" w:rsidRDefault="00873301">
    <w:pPr>
      <w:spacing w:after="160" w:line="259" w:lineRule="auto"/>
      <w:ind w:left="4480" w:firstLine="0"/>
      <w:jc w:val="left"/>
    </w:pPr>
    <w:r w:rsidRPr="00873301">
      <w:fldChar w:fldCharType="begin"/>
    </w:r>
    <w:r w:rsidR="000478D4">
      <w:instrText xml:space="preserve"> PAGE   \* MERGEFORMAT </w:instrText>
    </w:r>
    <w:r w:rsidRPr="00873301">
      <w:fldChar w:fldCharType="separate"/>
    </w:r>
    <w:r w:rsidR="000478D4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0478D4">
      <w:rPr>
        <w:rFonts w:ascii="Calibri" w:eastAsia="Calibri" w:hAnsi="Calibri" w:cs="Calibri"/>
        <w:sz w:val="22"/>
      </w:rPr>
      <w:t xml:space="preserve"> </w:t>
    </w:r>
  </w:p>
  <w:p w:rsidR="00BC33BF" w:rsidRDefault="000478D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EBF"/>
    <w:multiLevelType w:val="multilevel"/>
    <w:tmpl w:val="8070B926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3043FA"/>
    <w:multiLevelType w:val="hybridMultilevel"/>
    <w:tmpl w:val="0A5E0454"/>
    <w:lvl w:ilvl="0" w:tplc="6ECE5A6A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9CAD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CA50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8422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0FA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E3A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A8E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883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490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0C6CBF"/>
    <w:multiLevelType w:val="hybridMultilevel"/>
    <w:tmpl w:val="36524642"/>
    <w:lvl w:ilvl="0" w:tplc="C17C3CD0">
      <w:start w:val="4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042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76FC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417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CC3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E8A3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CEDE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EC1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48B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DE7F15"/>
    <w:multiLevelType w:val="hybridMultilevel"/>
    <w:tmpl w:val="5384447A"/>
    <w:lvl w:ilvl="0" w:tplc="6640013C">
      <w:start w:val="1"/>
      <w:numFmt w:val="lowerLetter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4C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6DB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64AF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CF0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121C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6A87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B629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4452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441C0C"/>
    <w:multiLevelType w:val="hybridMultilevel"/>
    <w:tmpl w:val="6F7C8006"/>
    <w:lvl w:ilvl="0" w:tplc="09E0596E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C215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475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80B9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AA11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639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5234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205C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A810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0F1C5A"/>
    <w:multiLevelType w:val="hybridMultilevel"/>
    <w:tmpl w:val="E8385DBE"/>
    <w:lvl w:ilvl="0" w:tplc="0415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33BB3B71"/>
    <w:multiLevelType w:val="hybridMultilevel"/>
    <w:tmpl w:val="3A40F716"/>
    <w:lvl w:ilvl="0" w:tplc="8F902B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D0647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A8F15A">
      <w:start w:val="1"/>
      <w:numFmt w:val="lowerLetter"/>
      <w:lvlRestart w:val="0"/>
      <w:lvlText w:val="%3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4EDDE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B6CF3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184A1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5EE8F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42FD8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A766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6986947"/>
    <w:multiLevelType w:val="multilevel"/>
    <w:tmpl w:val="0982347A"/>
    <w:lvl w:ilvl="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C830B9"/>
    <w:multiLevelType w:val="hybridMultilevel"/>
    <w:tmpl w:val="E01060B2"/>
    <w:lvl w:ilvl="0" w:tplc="20246ECE">
      <w:start w:val="1"/>
      <w:numFmt w:val="lowerLetter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EC25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812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E4C6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140F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E6F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B629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40E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6044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5E4C59"/>
    <w:multiLevelType w:val="hybridMultilevel"/>
    <w:tmpl w:val="86A626FA"/>
    <w:lvl w:ilvl="0" w:tplc="A15CE540">
      <w:start w:val="2"/>
      <w:numFmt w:val="low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47D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229D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A67D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14A5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626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F292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489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20D9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1044D32"/>
    <w:multiLevelType w:val="multilevel"/>
    <w:tmpl w:val="9510FBEE"/>
    <w:lvl w:ilvl="0">
      <w:start w:val="5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C416D91"/>
    <w:multiLevelType w:val="hybridMultilevel"/>
    <w:tmpl w:val="54BACC20"/>
    <w:lvl w:ilvl="0" w:tplc="8D8CACA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276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7891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3A6F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364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42AC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06A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6E3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0AF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39A5368"/>
    <w:multiLevelType w:val="hybridMultilevel"/>
    <w:tmpl w:val="FA28790E"/>
    <w:lvl w:ilvl="0" w:tplc="6E449582">
      <w:start w:val="1"/>
      <w:numFmt w:val="lowerLetter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6409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3634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4A9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A01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A611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608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A865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82C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3BC4CE6"/>
    <w:multiLevelType w:val="multilevel"/>
    <w:tmpl w:val="AEE8931E"/>
    <w:lvl w:ilvl="0">
      <w:start w:val="6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12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13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33BF"/>
    <w:rsid w:val="000478D4"/>
    <w:rsid w:val="004965D0"/>
    <w:rsid w:val="006107F9"/>
    <w:rsid w:val="00770C59"/>
    <w:rsid w:val="00777291"/>
    <w:rsid w:val="00873301"/>
    <w:rsid w:val="00BC33BF"/>
    <w:rsid w:val="00DF5FBC"/>
    <w:rsid w:val="00E46A03"/>
    <w:rsid w:val="00F8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301"/>
    <w:pPr>
      <w:spacing w:after="15" w:line="248" w:lineRule="auto"/>
      <w:ind w:left="19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F5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FBC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DF5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Jodaniewski</dc:creator>
  <cp:keywords/>
  <cp:lastModifiedBy>Marek</cp:lastModifiedBy>
  <cp:revision>5</cp:revision>
  <dcterms:created xsi:type="dcterms:W3CDTF">2021-06-11T09:25:00Z</dcterms:created>
  <dcterms:modified xsi:type="dcterms:W3CDTF">2021-06-23T12:26:00Z</dcterms:modified>
</cp:coreProperties>
</file>